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096F" w14:textId="77777777" w:rsidR="00251559" w:rsidRDefault="00251559" w:rsidP="001225FB">
      <w:pPr>
        <w:tabs>
          <w:tab w:val="left" w:pos="1230"/>
        </w:tabs>
        <w:spacing w:before="120" w:after="0" w:line="240" w:lineRule="auto"/>
        <w:rPr>
          <w:rFonts w:cs="Arial"/>
          <w:b/>
          <w:smallCaps/>
          <w:sz w:val="32"/>
          <w:szCs w:val="32"/>
        </w:rPr>
      </w:pPr>
    </w:p>
    <w:p w14:paraId="3015AECF" w14:textId="77777777" w:rsidR="001225FB" w:rsidRDefault="001225FB" w:rsidP="001225FB">
      <w:pPr>
        <w:tabs>
          <w:tab w:val="left" w:pos="1230"/>
        </w:tabs>
        <w:spacing w:before="120" w:after="0" w:line="240" w:lineRule="auto"/>
        <w:rPr>
          <w:rFonts w:cs="Arial"/>
          <w:b/>
          <w:smallCaps/>
          <w:sz w:val="32"/>
          <w:szCs w:val="32"/>
        </w:rPr>
      </w:pPr>
      <w:r w:rsidRPr="00366199">
        <w:rPr>
          <w:rFonts w:cs="Arial"/>
          <w:b/>
          <w:smallCaps/>
          <w:sz w:val="32"/>
          <w:szCs w:val="32"/>
        </w:rPr>
        <w:t xml:space="preserve">FINANCIAL AID SATISFACTORY ACADEMIC </w:t>
      </w:r>
      <w:r>
        <w:rPr>
          <w:rFonts w:cs="Arial"/>
          <w:b/>
          <w:smallCaps/>
          <w:sz w:val="32"/>
          <w:szCs w:val="32"/>
        </w:rPr>
        <w:t>PROGRESS (FASAP) STANDARDS</w:t>
      </w:r>
    </w:p>
    <w:p w14:paraId="4ADFF99D" w14:textId="77777777" w:rsidR="00251559" w:rsidRPr="00366199" w:rsidRDefault="00251559" w:rsidP="001225FB">
      <w:pPr>
        <w:tabs>
          <w:tab w:val="left" w:pos="1230"/>
        </w:tabs>
        <w:spacing w:before="120" w:after="0" w:line="240" w:lineRule="auto"/>
        <w:rPr>
          <w:rFonts w:cs="Arial"/>
          <w:b/>
          <w:smallCaps/>
          <w:sz w:val="32"/>
          <w:szCs w:val="32"/>
        </w:rPr>
      </w:pPr>
    </w:p>
    <w:p w14:paraId="0D77E1A4" w14:textId="77777777" w:rsidR="004830E8" w:rsidRDefault="001A0316" w:rsidP="005F0BD0">
      <w:pPr>
        <w:pBdr>
          <w:bottom w:val="single" w:sz="6" w:space="0" w:color="C6C6C6"/>
        </w:pBdr>
        <w:shd w:val="clear" w:color="auto" w:fill="632423" w:themeFill="accent2" w:themeFillShade="80"/>
        <w:spacing w:after="0" w:line="240" w:lineRule="auto"/>
        <w:jc w:val="center"/>
        <w:outlineLvl w:val="2"/>
        <w:rPr>
          <w:rStyle w:val="Strong"/>
          <w:rFonts w:ascii="Arial" w:hAnsi="Arial" w:cs="Arial"/>
          <w:b w:val="0"/>
          <w:color w:val="FFFFFF" w:themeColor="background1"/>
          <w:sz w:val="24"/>
          <w:szCs w:val="24"/>
        </w:rPr>
      </w:pPr>
      <w:r w:rsidRPr="005F0BD0">
        <w:rPr>
          <w:rStyle w:val="Strong"/>
          <w:rFonts w:ascii="Arial" w:hAnsi="Arial" w:cs="Arial"/>
          <w:b w:val="0"/>
          <w:color w:val="FFFFFF" w:themeColor="background1"/>
          <w:sz w:val="24"/>
          <w:szCs w:val="24"/>
        </w:rPr>
        <w:t>Effective</w:t>
      </w:r>
      <w:r w:rsidR="000900EA" w:rsidRPr="005F0BD0">
        <w:rPr>
          <w:rStyle w:val="Strong"/>
          <w:rFonts w:ascii="Arial" w:hAnsi="Arial" w:cs="Arial"/>
          <w:b w:val="0"/>
          <w:color w:val="FFFFFF" w:themeColor="background1"/>
          <w:sz w:val="24"/>
          <w:szCs w:val="24"/>
        </w:rPr>
        <w:t xml:space="preserve"> beginning</w:t>
      </w:r>
      <w:r w:rsidRPr="005F0BD0">
        <w:rPr>
          <w:rStyle w:val="Strong"/>
          <w:rFonts w:ascii="Arial" w:hAnsi="Arial" w:cs="Arial"/>
          <w:b w:val="0"/>
          <w:color w:val="FFFFFF" w:themeColor="background1"/>
          <w:sz w:val="24"/>
          <w:szCs w:val="24"/>
        </w:rPr>
        <w:t xml:space="preserve"> Fall 2011</w:t>
      </w:r>
    </w:p>
    <w:p w14:paraId="4B180FBE" w14:textId="2B89242A" w:rsidR="00511A46" w:rsidRPr="00D50F24" w:rsidRDefault="00511A46" w:rsidP="005F0BD0">
      <w:pPr>
        <w:pBdr>
          <w:bottom w:val="single" w:sz="6" w:space="0" w:color="C6C6C6"/>
        </w:pBdr>
        <w:shd w:val="clear" w:color="auto" w:fill="632423" w:themeFill="accent2" w:themeFillShade="80"/>
        <w:spacing w:after="0" w:line="240" w:lineRule="auto"/>
        <w:jc w:val="center"/>
        <w:outlineLvl w:val="2"/>
        <w:rPr>
          <w:rStyle w:val="Strong"/>
          <w:rFonts w:ascii="Times New Roman" w:hAnsi="Times New Roman" w:cs="Times New Roman"/>
          <w:b w:val="0"/>
          <w:i/>
          <w:color w:val="FFFFFF" w:themeColor="background1"/>
          <w:sz w:val="24"/>
          <w:szCs w:val="24"/>
        </w:rPr>
      </w:pPr>
      <w:r w:rsidRPr="00D50F24">
        <w:rPr>
          <w:rStyle w:val="Strong"/>
          <w:rFonts w:ascii="Times New Roman" w:hAnsi="Times New Roman" w:cs="Times New Roman"/>
          <w:b w:val="0"/>
          <w:i/>
          <w:color w:val="FFFFFF" w:themeColor="background1"/>
          <w:sz w:val="24"/>
          <w:szCs w:val="24"/>
        </w:rPr>
        <w:t xml:space="preserve">Updated </w:t>
      </w:r>
      <w:r w:rsidR="0011687B">
        <w:rPr>
          <w:rStyle w:val="Strong"/>
          <w:rFonts w:ascii="Times New Roman" w:hAnsi="Times New Roman" w:cs="Times New Roman"/>
          <w:b w:val="0"/>
          <w:i/>
          <w:color w:val="FFFFFF" w:themeColor="background1"/>
          <w:sz w:val="24"/>
          <w:szCs w:val="24"/>
        </w:rPr>
        <w:t>Spring 2020</w:t>
      </w:r>
    </w:p>
    <w:p w14:paraId="7520CA94" w14:textId="77777777" w:rsidR="0030180F" w:rsidRPr="005F0BD0" w:rsidRDefault="0030180F" w:rsidP="005F0BD0">
      <w:pPr>
        <w:shd w:val="clear" w:color="auto" w:fill="FFFFFF"/>
        <w:spacing w:after="0" w:line="240" w:lineRule="auto"/>
        <w:rPr>
          <w:rFonts w:ascii="Arial" w:eastAsia="Times New Roman" w:hAnsi="Arial" w:cs="Arial"/>
          <w:color w:val="25201C"/>
          <w:sz w:val="24"/>
          <w:szCs w:val="24"/>
        </w:rPr>
      </w:pPr>
    </w:p>
    <w:p w14:paraId="060898D0" w14:textId="77777777" w:rsidR="00AB150C" w:rsidRPr="005F0BD0" w:rsidRDefault="00AB150C" w:rsidP="005F0BD0">
      <w:pPr>
        <w:shd w:val="clear" w:color="auto" w:fill="FFFFFF"/>
        <w:spacing w:after="0" w:line="240" w:lineRule="auto"/>
        <w:rPr>
          <w:rFonts w:ascii="Arial" w:eastAsia="Times New Roman" w:hAnsi="Arial" w:cs="Arial"/>
          <w:color w:val="25201C"/>
          <w:sz w:val="24"/>
          <w:szCs w:val="24"/>
        </w:rPr>
      </w:pPr>
      <w:r w:rsidRPr="005F0BD0">
        <w:rPr>
          <w:rFonts w:ascii="Arial" w:eastAsia="Times New Roman" w:hAnsi="Arial" w:cs="Arial"/>
          <w:color w:val="25201C"/>
          <w:sz w:val="24"/>
          <w:szCs w:val="24"/>
        </w:rPr>
        <w:t>Federal regulations require the</w:t>
      </w:r>
      <w:r w:rsidR="00F0011F" w:rsidRPr="005F0BD0">
        <w:rPr>
          <w:rFonts w:ascii="Arial" w:eastAsia="Times New Roman" w:hAnsi="Arial" w:cs="Arial"/>
          <w:color w:val="25201C"/>
          <w:sz w:val="24"/>
          <w:szCs w:val="24"/>
        </w:rPr>
        <w:t xml:space="preserve"> </w:t>
      </w:r>
      <w:r w:rsidRPr="005F0BD0">
        <w:rPr>
          <w:rFonts w:ascii="Arial" w:eastAsia="Times New Roman" w:hAnsi="Arial" w:cs="Arial"/>
          <w:color w:val="25201C"/>
          <w:sz w:val="24"/>
          <w:szCs w:val="24"/>
        </w:rPr>
        <w:t xml:space="preserve">Financial Aid </w:t>
      </w:r>
      <w:r w:rsidR="00F0011F" w:rsidRPr="005F0BD0">
        <w:rPr>
          <w:rFonts w:ascii="Arial" w:eastAsia="Times New Roman" w:hAnsi="Arial" w:cs="Arial"/>
          <w:color w:val="25201C"/>
          <w:sz w:val="24"/>
          <w:szCs w:val="24"/>
        </w:rPr>
        <w:t xml:space="preserve">Office </w:t>
      </w:r>
      <w:r w:rsidRPr="005F0BD0">
        <w:rPr>
          <w:rFonts w:ascii="Arial" w:eastAsia="Times New Roman" w:hAnsi="Arial" w:cs="Arial"/>
          <w:color w:val="25201C"/>
          <w:sz w:val="24"/>
          <w:szCs w:val="24"/>
        </w:rPr>
        <w:t>to establish and apply reasonable standards of satisfactory progress for the purpose of the receipt of financial assistance under the programs authorized by Title IV of the Higher Education Act. The law requires institutions to develop policies regarding satisfactory academic progress (SAP).</w:t>
      </w:r>
      <w:r w:rsidR="0030180F" w:rsidRPr="005F0BD0">
        <w:rPr>
          <w:rFonts w:ascii="Arial" w:eastAsia="Times New Roman" w:hAnsi="Arial" w:cs="Arial"/>
          <w:color w:val="25201C"/>
          <w:sz w:val="24"/>
          <w:szCs w:val="24"/>
        </w:rPr>
        <w:t xml:space="preserve"> </w:t>
      </w:r>
      <w:r w:rsidRPr="005F0BD0">
        <w:rPr>
          <w:rFonts w:ascii="Arial" w:eastAsia="Times New Roman" w:hAnsi="Arial" w:cs="Arial"/>
          <w:color w:val="25201C"/>
          <w:sz w:val="24"/>
          <w:szCs w:val="24"/>
        </w:rPr>
        <w:t xml:space="preserve"> </w:t>
      </w:r>
      <w:r w:rsidR="00F0011F" w:rsidRPr="005F0BD0">
        <w:rPr>
          <w:rFonts w:ascii="Arial" w:eastAsia="Times New Roman" w:hAnsi="Arial" w:cs="Arial"/>
          <w:color w:val="25201C"/>
          <w:sz w:val="24"/>
          <w:szCs w:val="24"/>
        </w:rPr>
        <w:t xml:space="preserve">USC </w:t>
      </w:r>
      <w:r w:rsidR="009F6B8B">
        <w:rPr>
          <w:rFonts w:ascii="Arial" w:eastAsia="Times New Roman" w:hAnsi="Arial" w:cs="Arial"/>
          <w:color w:val="25201C"/>
          <w:sz w:val="24"/>
          <w:szCs w:val="24"/>
        </w:rPr>
        <w:t>Palmetto College</w:t>
      </w:r>
      <w:r w:rsidR="00F0011F" w:rsidRPr="005F0BD0">
        <w:rPr>
          <w:rFonts w:ascii="Arial" w:eastAsia="Times New Roman" w:hAnsi="Arial" w:cs="Arial"/>
          <w:color w:val="25201C"/>
          <w:sz w:val="24"/>
          <w:szCs w:val="24"/>
        </w:rPr>
        <w:t xml:space="preserve"> Campus </w:t>
      </w:r>
      <w:r w:rsidRPr="005F0BD0">
        <w:rPr>
          <w:rFonts w:ascii="Arial" w:eastAsia="Times New Roman" w:hAnsi="Arial" w:cs="Arial"/>
          <w:color w:val="25201C"/>
          <w:sz w:val="24"/>
          <w:szCs w:val="24"/>
        </w:rPr>
        <w:t>students who wish to be considered for financial aid must maintain satisfactory progress in their selected course of study as set forth in this policy.</w:t>
      </w:r>
      <w:r w:rsidR="0030180F" w:rsidRPr="005F0BD0">
        <w:rPr>
          <w:rFonts w:ascii="Arial" w:eastAsia="Times New Roman" w:hAnsi="Arial" w:cs="Arial"/>
          <w:color w:val="25201C"/>
          <w:sz w:val="24"/>
          <w:szCs w:val="24"/>
        </w:rPr>
        <w:t xml:space="preserve"> </w:t>
      </w:r>
      <w:r w:rsidRPr="005F0BD0">
        <w:rPr>
          <w:rFonts w:ascii="Arial" w:eastAsia="Times New Roman" w:hAnsi="Arial" w:cs="Arial"/>
          <w:color w:val="25201C"/>
          <w:sz w:val="24"/>
          <w:szCs w:val="24"/>
        </w:rPr>
        <w:t>Students are eva</w:t>
      </w:r>
      <w:r w:rsidR="005721B8" w:rsidRPr="005F0BD0">
        <w:rPr>
          <w:rFonts w:ascii="Arial" w:eastAsia="Times New Roman" w:hAnsi="Arial" w:cs="Arial"/>
          <w:color w:val="25201C"/>
          <w:sz w:val="24"/>
          <w:szCs w:val="24"/>
        </w:rPr>
        <w:t xml:space="preserve">luated </w:t>
      </w:r>
      <w:proofErr w:type="gramStart"/>
      <w:r w:rsidR="005721B8" w:rsidRPr="005F0BD0">
        <w:rPr>
          <w:rFonts w:ascii="Arial" w:eastAsia="Times New Roman" w:hAnsi="Arial" w:cs="Arial"/>
          <w:color w:val="25201C"/>
          <w:sz w:val="24"/>
          <w:szCs w:val="24"/>
        </w:rPr>
        <w:t>on the basis of</w:t>
      </w:r>
      <w:proofErr w:type="gramEnd"/>
      <w:r w:rsidR="005721B8" w:rsidRPr="005F0BD0">
        <w:rPr>
          <w:rFonts w:ascii="Arial" w:eastAsia="Times New Roman" w:hAnsi="Arial" w:cs="Arial"/>
          <w:color w:val="25201C"/>
          <w:sz w:val="24"/>
          <w:szCs w:val="24"/>
        </w:rPr>
        <w:t xml:space="preserve"> </w:t>
      </w:r>
      <w:r w:rsidR="00677887" w:rsidRPr="005F0BD0">
        <w:rPr>
          <w:rFonts w:ascii="Arial" w:eastAsia="Times New Roman" w:hAnsi="Arial" w:cs="Arial"/>
          <w:color w:val="25201C"/>
          <w:sz w:val="24"/>
          <w:szCs w:val="24"/>
        </w:rPr>
        <w:t>three</w:t>
      </w:r>
      <w:r w:rsidRPr="005F0BD0">
        <w:rPr>
          <w:rFonts w:ascii="Arial" w:eastAsia="Times New Roman" w:hAnsi="Arial" w:cs="Arial"/>
          <w:color w:val="25201C"/>
          <w:sz w:val="24"/>
          <w:szCs w:val="24"/>
        </w:rPr>
        <w:t xml:space="preserve"> criteria: 1) grade point average (GPA</w:t>
      </w:r>
      <w:r w:rsidR="00F0011F" w:rsidRPr="005F0BD0">
        <w:rPr>
          <w:rFonts w:ascii="Arial" w:eastAsia="Times New Roman" w:hAnsi="Arial" w:cs="Arial"/>
          <w:color w:val="25201C"/>
          <w:sz w:val="24"/>
          <w:szCs w:val="24"/>
        </w:rPr>
        <w:t>.), 2) credit hour completion rate (CHCR</w:t>
      </w:r>
      <w:r w:rsidR="005721B8" w:rsidRPr="005F0BD0">
        <w:rPr>
          <w:rFonts w:ascii="Arial" w:eastAsia="Times New Roman" w:hAnsi="Arial" w:cs="Arial"/>
          <w:color w:val="25201C"/>
          <w:sz w:val="24"/>
          <w:szCs w:val="24"/>
        </w:rPr>
        <w:t xml:space="preserve">), and </w:t>
      </w:r>
      <w:r w:rsidR="00677887" w:rsidRPr="005F0BD0">
        <w:rPr>
          <w:rFonts w:ascii="Arial" w:eastAsia="Times New Roman" w:hAnsi="Arial" w:cs="Arial"/>
          <w:color w:val="25201C"/>
          <w:sz w:val="24"/>
          <w:szCs w:val="24"/>
        </w:rPr>
        <w:t>3</w:t>
      </w:r>
      <w:r w:rsidRPr="005F0BD0">
        <w:rPr>
          <w:rFonts w:ascii="Arial" w:eastAsia="Times New Roman" w:hAnsi="Arial" w:cs="Arial"/>
          <w:color w:val="25201C"/>
          <w:sz w:val="24"/>
          <w:szCs w:val="24"/>
        </w:rPr>
        <w:t>) maximum time frame limitation (MAXHRS).</w:t>
      </w:r>
    </w:p>
    <w:p w14:paraId="12DB1F95" w14:textId="77777777" w:rsidR="005721B8" w:rsidRPr="005F0BD0" w:rsidRDefault="005721B8" w:rsidP="005F0BD0">
      <w:pPr>
        <w:shd w:val="clear" w:color="auto" w:fill="FFFFFF"/>
        <w:spacing w:after="0" w:line="240" w:lineRule="auto"/>
        <w:rPr>
          <w:rFonts w:ascii="Arial" w:eastAsia="Times New Roman" w:hAnsi="Arial" w:cs="Arial"/>
          <w:color w:val="25201C"/>
          <w:sz w:val="24"/>
          <w:szCs w:val="24"/>
        </w:rPr>
      </w:pPr>
    </w:p>
    <w:p w14:paraId="7B575D8F" w14:textId="77777777" w:rsidR="004830E8" w:rsidRPr="005F0BD0" w:rsidRDefault="00F0011F" w:rsidP="005F0BD0">
      <w:pPr>
        <w:pStyle w:val="ListParagraph"/>
        <w:numPr>
          <w:ilvl w:val="0"/>
          <w:numId w:val="18"/>
        </w:numPr>
        <w:shd w:val="clear" w:color="auto" w:fill="FFFFFF"/>
        <w:spacing w:after="0" w:line="240" w:lineRule="auto"/>
        <w:contextualSpacing w:val="0"/>
        <w:rPr>
          <w:rFonts w:ascii="Arial" w:hAnsi="Arial" w:cs="Arial"/>
          <w:color w:val="000000"/>
          <w:sz w:val="24"/>
          <w:szCs w:val="24"/>
        </w:rPr>
      </w:pPr>
      <w:r w:rsidRPr="005F0BD0">
        <w:rPr>
          <w:rStyle w:val="Strong"/>
          <w:rFonts w:ascii="Arial" w:hAnsi="Arial" w:cs="Arial"/>
          <w:color w:val="000000"/>
          <w:sz w:val="24"/>
          <w:szCs w:val="24"/>
          <w:u w:val="single"/>
        </w:rPr>
        <w:t>Grade Point Average (GPA</w:t>
      </w:r>
      <w:r w:rsidR="00CE6E1D" w:rsidRPr="005F0BD0">
        <w:rPr>
          <w:rStyle w:val="Strong"/>
          <w:rFonts w:ascii="Arial" w:hAnsi="Arial" w:cs="Arial"/>
          <w:color w:val="000000"/>
          <w:sz w:val="24"/>
          <w:szCs w:val="24"/>
          <w:u w:val="single"/>
        </w:rPr>
        <w:t>) -</w:t>
      </w:r>
      <w:r w:rsidRPr="005F0BD0">
        <w:rPr>
          <w:rStyle w:val="Strong"/>
          <w:rFonts w:ascii="Arial" w:hAnsi="Arial" w:cs="Arial"/>
          <w:color w:val="000000"/>
          <w:sz w:val="24"/>
          <w:szCs w:val="24"/>
          <w:u w:val="single"/>
        </w:rPr>
        <w:t xml:space="preserve"> </w:t>
      </w:r>
      <w:r w:rsidRPr="005F0BD0">
        <w:rPr>
          <w:rFonts w:ascii="Arial" w:hAnsi="Arial" w:cs="Arial"/>
          <w:color w:val="000000"/>
          <w:sz w:val="24"/>
          <w:szCs w:val="24"/>
        </w:rPr>
        <w:t xml:space="preserve">Students must maintain a minimum cumulative </w:t>
      </w:r>
      <w:r w:rsidR="00A40AD2" w:rsidRPr="005F0BD0">
        <w:rPr>
          <w:rFonts w:ascii="Arial" w:hAnsi="Arial" w:cs="Arial"/>
          <w:color w:val="000000"/>
          <w:sz w:val="24"/>
          <w:szCs w:val="24"/>
        </w:rPr>
        <w:t>USC-</w:t>
      </w:r>
      <w:r w:rsidRPr="005F0BD0">
        <w:rPr>
          <w:rFonts w:ascii="Arial" w:hAnsi="Arial" w:cs="Arial"/>
          <w:color w:val="000000"/>
          <w:sz w:val="24"/>
          <w:szCs w:val="24"/>
        </w:rPr>
        <w:t>GPA of 2.0 to be making satisfactory academic progress for financial aid.</w:t>
      </w:r>
    </w:p>
    <w:p w14:paraId="61AD2D42" w14:textId="77777777" w:rsidR="004830E8" w:rsidRPr="005F0BD0" w:rsidRDefault="00F0011F" w:rsidP="005F0BD0">
      <w:pPr>
        <w:pStyle w:val="ListParagraph"/>
        <w:numPr>
          <w:ilvl w:val="0"/>
          <w:numId w:val="18"/>
        </w:numPr>
        <w:shd w:val="clear" w:color="auto" w:fill="FFFFFF"/>
        <w:spacing w:after="0" w:line="240" w:lineRule="auto"/>
        <w:contextualSpacing w:val="0"/>
        <w:rPr>
          <w:rFonts w:ascii="Arial" w:hAnsi="Arial" w:cs="Arial"/>
          <w:color w:val="000000"/>
          <w:sz w:val="24"/>
          <w:szCs w:val="24"/>
        </w:rPr>
      </w:pPr>
      <w:r w:rsidRPr="005F0BD0">
        <w:rPr>
          <w:rStyle w:val="Strong"/>
          <w:rFonts w:ascii="Arial" w:hAnsi="Arial" w:cs="Arial"/>
          <w:color w:val="000000"/>
          <w:sz w:val="24"/>
          <w:szCs w:val="24"/>
          <w:u w:val="single"/>
        </w:rPr>
        <w:t>Credit Hour Completion Rate (C</w:t>
      </w:r>
      <w:r w:rsidR="00C51417" w:rsidRPr="005F0BD0">
        <w:rPr>
          <w:rStyle w:val="Strong"/>
          <w:rFonts w:ascii="Arial" w:hAnsi="Arial" w:cs="Arial"/>
          <w:color w:val="000000"/>
          <w:sz w:val="24"/>
          <w:szCs w:val="24"/>
          <w:u w:val="single"/>
        </w:rPr>
        <w:t>H</w:t>
      </w:r>
      <w:r w:rsidRPr="005F0BD0">
        <w:rPr>
          <w:rStyle w:val="Strong"/>
          <w:rFonts w:ascii="Arial" w:hAnsi="Arial" w:cs="Arial"/>
          <w:color w:val="000000"/>
          <w:sz w:val="24"/>
          <w:szCs w:val="24"/>
          <w:u w:val="single"/>
        </w:rPr>
        <w:t>CR</w:t>
      </w:r>
      <w:r w:rsidR="00CE6E1D" w:rsidRPr="005F0BD0">
        <w:rPr>
          <w:rStyle w:val="Strong"/>
          <w:rFonts w:ascii="Arial" w:hAnsi="Arial" w:cs="Arial"/>
          <w:color w:val="000000"/>
          <w:sz w:val="24"/>
          <w:szCs w:val="24"/>
          <w:u w:val="single"/>
        </w:rPr>
        <w:t>) -</w:t>
      </w:r>
      <w:r w:rsidRPr="005F0BD0">
        <w:rPr>
          <w:rFonts w:ascii="Arial" w:hAnsi="Arial" w:cs="Arial"/>
          <w:color w:val="000000"/>
          <w:sz w:val="24"/>
          <w:szCs w:val="24"/>
        </w:rPr>
        <w:t xml:space="preserve"> Students must </w:t>
      </w:r>
      <w:r w:rsidR="00914802" w:rsidRPr="005F0BD0">
        <w:rPr>
          <w:rFonts w:ascii="Arial" w:hAnsi="Arial" w:cs="Arial"/>
          <w:color w:val="000000"/>
          <w:sz w:val="24"/>
          <w:szCs w:val="24"/>
        </w:rPr>
        <w:t>complete with a passing grade</w:t>
      </w:r>
      <w:r w:rsidRPr="005F0BD0">
        <w:rPr>
          <w:rFonts w:ascii="Arial" w:hAnsi="Arial" w:cs="Arial"/>
          <w:color w:val="000000"/>
          <w:sz w:val="24"/>
          <w:szCs w:val="24"/>
        </w:rPr>
        <w:t xml:space="preserve"> 67% of all credit hours attempted to remain eligible for Financial Aid. Grades of A,</w:t>
      </w:r>
      <w:r w:rsidR="00724275" w:rsidRPr="005F0BD0">
        <w:rPr>
          <w:rFonts w:ascii="Arial" w:hAnsi="Arial" w:cs="Arial"/>
          <w:color w:val="000000"/>
          <w:sz w:val="24"/>
          <w:szCs w:val="24"/>
        </w:rPr>
        <w:t xml:space="preserve"> </w:t>
      </w:r>
      <w:r w:rsidRPr="005F0BD0">
        <w:rPr>
          <w:rFonts w:ascii="Arial" w:hAnsi="Arial" w:cs="Arial"/>
          <w:color w:val="000000"/>
          <w:sz w:val="24"/>
          <w:szCs w:val="24"/>
        </w:rPr>
        <w:t>B,</w:t>
      </w:r>
      <w:r w:rsidR="00724275" w:rsidRPr="005F0BD0">
        <w:rPr>
          <w:rFonts w:ascii="Arial" w:hAnsi="Arial" w:cs="Arial"/>
          <w:color w:val="000000"/>
          <w:sz w:val="24"/>
          <w:szCs w:val="24"/>
        </w:rPr>
        <w:t xml:space="preserve"> </w:t>
      </w:r>
      <w:r w:rsidRPr="005F0BD0">
        <w:rPr>
          <w:rFonts w:ascii="Arial" w:hAnsi="Arial" w:cs="Arial"/>
          <w:color w:val="000000"/>
          <w:sz w:val="24"/>
          <w:szCs w:val="24"/>
        </w:rPr>
        <w:t>C,</w:t>
      </w:r>
      <w:r w:rsidR="00724275" w:rsidRPr="005F0BD0">
        <w:rPr>
          <w:rFonts w:ascii="Arial" w:hAnsi="Arial" w:cs="Arial"/>
          <w:color w:val="000000"/>
          <w:sz w:val="24"/>
          <w:szCs w:val="24"/>
        </w:rPr>
        <w:t xml:space="preserve"> </w:t>
      </w:r>
      <w:r w:rsidR="007A0AB3" w:rsidRPr="005F0BD0">
        <w:rPr>
          <w:rFonts w:ascii="Arial" w:hAnsi="Arial" w:cs="Arial"/>
          <w:color w:val="000000"/>
          <w:sz w:val="24"/>
          <w:szCs w:val="24"/>
        </w:rPr>
        <w:t>D, and</w:t>
      </w:r>
      <w:r w:rsidRPr="005F0BD0">
        <w:rPr>
          <w:rFonts w:ascii="Arial" w:hAnsi="Arial" w:cs="Arial"/>
          <w:color w:val="000000"/>
          <w:sz w:val="24"/>
          <w:szCs w:val="24"/>
        </w:rPr>
        <w:t xml:space="preserve"> S count as atte</w:t>
      </w:r>
      <w:r w:rsidR="007A0AB3" w:rsidRPr="005F0BD0">
        <w:rPr>
          <w:rFonts w:ascii="Arial" w:hAnsi="Arial" w:cs="Arial"/>
          <w:color w:val="000000"/>
          <w:sz w:val="24"/>
          <w:szCs w:val="24"/>
        </w:rPr>
        <w:t xml:space="preserve">mpted and earned credit hours. Students enrolled in audit courses (AUD) will not receive financial aid for these classes.  </w:t>
      </w:r>
      <w:r w:rsidRPr="005F0BD0">
        <w:rPr>
          <w:rFonts w:ascii="Arial" w:hAnsi="Arial" w:cs="Arial"/>
          <w:color w:val="000000"/>
          <w:sz w:val="24"/>
          <w:szCs w:val="24"/>
        </w:rPr>
        <w:t xml:space="preserve">Grades of F, I, NR, </w:t>
      </w:r>
      <w:r w:rsidR="00724275" w:rsidRPr="005F0BD0">
        <w:rPr>
          <w:rFonts w:ascii="Arial" w:hAnsi="Arial" w:cs="Arial"/>
          <w:color w:val="000000"/>
          <w:sz w:val="24"/>
          <w:szCs w:val="24"/>
        </w:rPr>
        <w:t xml:space="preserve">U, </w:t>
      </w:r>
      <w:r w:rsidRPr="005F0BD0">
        <w:rPr>
          <w:rFonts w:ascii="Arial" w:hAnsi="Arial" w:cs="Arial"/>
          <w:color w:val="000000"/>
          <w:sz w:val="24"/>
          <w:szCs w:val="24"/>
        </w:rPr>
        <w:t xml:space="preserve">W, </w:t>
      </w:r>
      <w:proofErr w:type="gramStart"/>
      <w:r w:rsidRPr="005F0BD0">
        <w:rPr>
          <w:rFonts w:ascii="Arial" w:hAnsi="Arial" w:cs="Arial"/>
          <w:color w:val="000000"/>
          <w:sz w:val="24"/>
          <w:szCs w:val="24"/>
        </w:rPr>
        <w:t>&amp;,</w:t>
      </w:r>
      <w:proofErr w:type="gramEnd"/>
      <w:r w:rsidRPr="005F0BD0">
        <w:rPr>
          <w:rFonts w:ascii="Arial" w:hAnsi="Arial" w:cs="Arial"/>
          <w:color w:val="000000"/>
          <w:sz w:val="24"/>
          <w:szCs w:val="24"/>
        </w:rPr>
        <w:t xml:space="preserve"> WF count as attempted but not earned credit hours</w:t>
      </w:r>
      <w:r w:rsidR="007A0AB3" w:rsidRPr="005F0BD0">
        <w:rPr>
          <w:rFonts w:ascii="Arial" w:hAnsi="Arial" w:cs="Arial"/>
          <w:color w:val="000000"/>
          <w:sz w:val="24"/>
          <w:szCs w:val="24"/>
        </w:rPr>
        <w:t xml:space="preserve"> and will negatively impact the percentage of completion</w:t>
      </w:r>
      <w:r w:rsidRPr="005F0BD0">
        <w:rPr>
          <w:rFonts w:ascii="Arial" w:hAnsi="Arial" w:cs="Arial"/>
          <w:color w:val="000000"/>
          <w:sz w:val="24"/>
          <w:szCs w:val="24"/>
        </w:rPr>
        <w:t>.</w:t>
      </w:r>
      <w:r w:rsidR="00BA49CC" w:rsidRPr="005F0BD0">
        <w:rPr>
          <w:rFonts w:ascii="Arial" w:hAnsi="Arial" w:cs="Arial"/>
          <w:color w:val="000000"/>
          <w:sz w:val="24"/>
          <w:szCs w:val="24"/>
        </w:rPr>
        <w:t xml:space="preserve"> Example:</w:t>
      </w:r>
    </w:p>
    <w:tbl>
      <w:tblPr>
        <w:tblW w:w="6969" w:type="dxa"/>
        <w:tblInd w:w="1207" w:type="dxa"/>
        <w:tblLook w:val="04A0" w:firstRow="1" w:lastRow="0" w:firstColumn="1" w:lastColumn="0" w:noHBand="0" w:noVBand="1"/>
      </w:tblPr>
      <w:tblGrid>
        <w:gridCol w:w="2288"/>
        <w:gridCol w:w="3009"/>
        <w:gridCol w:w="1672"/>
      </w:tblGrid>
      <w:tr w:rsidR="007706DD" w:rsidRPr="005F0BD0" w14:paraId="48AC4A1C" w14:textId="77777777" w:rsidTr="00A13AB2">
        <w:trPr>
          <w:trHeight w:val="300"/>
        </w:trPr>
        <w:tc>
          <w:tcPr>
            <w:tcW w:w="1780" w:type="dxa"/>
            <w:tcBorders>
              <w:top w:val="nil"/>
              <w:left w:val="nil"/>
              <w:bottom w:val="nil"/>
              <w:right w:val="nil"/>
            </w:tcBorders>
            <w:shd w:val="clear" w:color="auto" w:fill="auto"/>
            <w:noWrap/>
            <w:vAlign w:val="bottom"/>
            <w:hideMark/>
          </w:tcPr>
          <w:p w14:paraId="4BAE35FC" w14:textId="77777777" w:rsidR="007706DD" w:rsidRPr="005F0BD0" w:rsidRDefault="007706DD" w:rsidP="005F0BD0">
            <w:pPr>
              <w:spacing w:after="0" w:line="240" w:lineRule="auto"/>
              <w:jc w:val="center"/>
              <w:rPr>
                <w:rFonts w:ascii="Arial" w:eastAsia="Times New Roman" w:hAnsi="Arial" w:cs="Arial"/>
                <w:color w:val="000000" w:themeColor="text1"/>
                <w:sz w:val="24"/>
                <w:szCs w:val="24"/>
                <w:u w:val="single"/>
              </w:rPr>
            </w:pPr>
            <w:r w:rsidRPr="005F0BD0">
              <w:rPr>
                <w:rFonts w:ascii="Arial" w:eastAsia="Times New Roman" w:hAnsi="Arial" w:cs="Arial"/>
                <w:color w:val="000000" w:themeColor="text1"/>
                <w:sz w:val="24"/>
                <w:szCs w:val="24"/>
                <w:u w:val="single"/>
              </w:rPr>
              <w:t>Hour Attempted</w:t>
            </w:r>
          </w:p>
        </w:tc>
        <w:tc>
          <w:tcPr>
            <w:tcW w:w="2340" w:type="dxa"/>
            <w:tcBorders>
              <w:top w:val="nil"/>
              <w:left w:val="nil"/>
              <w:bottom w:val="nil"/>
              <w:right w:val="nil"/>
            </w:tcBorders>
            <w:shd w:val="clear" w:color="auto" w:fill="auto"/>
            <w:noWrap/>
            <w:vAlign w:val="bottom"/>
            <w:hideMark/>
          </w:tcPr>
          <w:p w14:paraId="7559EBCC" w14:textId="77777777" w:rsidR="007706DD" w:rsidRPr="005F0BD0" w:rsidRDefault="007706DD" w:rsidP="005F0BD0">
            <w:pPr>
              <w:spacing w:after="0" w:line="240" w:lineRule="auto"/>
              <w:jc w:val="center"/>
              <w:rPr>
                <w:rFonts w:ascii="Arial" w:eastAsia="Times New Roman" w:hAnsi="Arial" w:cs="Arial"/>
                <w:color w:val="000000" w:themeColor="text1"/>
                <w:sz w:val="24"/>
                <w:szCs w:val="24"/>
                <w:u w:val="single"/>
              </w:rPr>
            </w:pPr>
            <w:r w:rsidRPr="005F0BD0">
              <w:rPr>
                <w:rFonts w:ascii="Arial" w:eastAsia="Times New Roman" w:hAnsi="Arial" w:cs="Arial"/>
                <w:color w:val="000000" w:themeColor="text1"/>
                <w:sz w:val="24"/>
                <w:szCs w:val="24"/>
                <w:u w:val="single"/>
              </w:rPr>
              <w:t>Required % Completion</w:t>
            </w:r>
          </w:p>
        </w:tc>
        <w:tc>
          <w:tcPr>
            <w:tcW w:w="1300" w:type="dxa"/>
            <w:tcBorders>
              <w:top w:val="nil"/>
              <w:left w:val="nil"/>
              <w:bottom w:val="nil"/>
              <w:right w:val="nil"/>
            </w:tcBorders>
            <w:shd w:val="clear" w:color="auto" w:fill="auto"/>
            <w:noWrap/>
            <w:vAlign w:val="bottom"/>
            <w:hideMark/>
          </w:tcPr>
          <w:p w14:paraId="15B7D67E" w14:textId="77777777" w:rsidR="007706DD" w:rsidRPr="005F0BD0" w:rsidRDefault="007706DD" w:rsidP="005F0BD0">
            <w:pPr>
              <w:spacing w:after="0" w:line="240" w:lineRule="auto"/>
              <w:jc w:val="center"/>
              <w:rPr>
                <w:rFonts w:ascii="Arial" w:eastAsia="Times New Roman" w:hAnsi="Arial" w:cs="Arial"/>
                <w:color w:val="000000" w:themeColor="text1"/>
                <w:sz w:val="24"/>
                <w:szCs w:val="24"/>
                <w:u w:val="single"/>
              </w:rPr>
            </w:pPr>
            <w:r w:rsidRPr="005F0BD0">
              <w:rPr>
                <w:rFonts w:ascii="Arial" w:eastAsia="Times New Roman" w:hAnsi="Arial" w:cs="Arial"/>
                <w:color w:val="000000" w:themeColor="text1"/>
                <w:sz w:val="24"/>
                <w:szCs w:val="24"/>
                <w:u w:val="single"/>
              </w:rPr>
              <w:t>Must Earn</w:t>
            </w:r>
          </w:p>
        </w:tc>
      </w:tr>
      <w:tr w:rsidR="007706DD" w:rsidRPr="005F0BD0" w14:paraId="29DC6315" w14:textId="77777777" w:rsidTr="00A13AB2">
        <w:trPr>
          <w:trHeight w:val="300"/>
        </w:trPr>
        <w:tc>
          <w:tcPr>
            <w:tcW w:w="1780" w:type="dxa"/>
            <w:tcBorders>
              <w:top w:val="nil"/>
              <w:left w:val="nil"/>
              <w:bottom w:val="nil"/>
              <w:right w:val="nil"/>
            </w:tcBorders>
            <w:shd w:val="clear" w:color="auto" w:fill="auto"/>
            <w:noWrap/>
            <w:vAlign w:val="bottom"/>
            <w:hideMark/>
          </w:tcPr>
          <w:p w14:paraId="14A3DFB4"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30</w:t>
            </w:r>
          </w:p>
        </w:tc>
        <w:tc>
          <w:tcPr>
            <w:tcW w:w="2340" w:type="dxa"/>
            <w:tcBorders>
              <w:top w:val="nil"/>
              <w:left w:val="nil"/>
              <w:bottom w:val="nil"/>
              <w:right w:val="nil"/>
            </w:tcBorders>
            <w:shd w:val="clear" w:color="auto" w:fill="auto"/>
            <w:noWrap/>
            <w:vAlign w:val="bottom"/>
            <w:hideMark/>
          </w:tcPr>
          <w:p w14:paraId="6DC9B376"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67%</w:t>
            </w:r>
          </w:p>
        </w:tc>
        <w:tc>
          <w:tcPr>
            <w:tcW w:w="1300" w:type="dxa"/>
            <w:tcBorders>
              <w:top w:val="nil"/>
              <w:left w:val="nil"/>
              <w:bottom w:val="nil"/>
              <w:right w:val="nil"/>
            </w:tcBorders>
            <w:shd w:val="clear" w:color="auto" w:fill="auto"/>
            <w:noWrap/>
            <w:vAlign w:val="bottom"/>
            <w:hideMark/>
          </w:tcPr>
          <w:p w14:paraId="6DF6A31C"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20</w:t>
            </w:r>
          </w:p>
        </w:tc>
      </w:tr>
      <w:tr w:rsidR="007706DD" w:rsidRPr="005F0BD0" w14:paraId="2E319B48" w14:textId="77777777" w:rsidTr="00A13AB2">
        <w:trPr>
          <w:trHeight w:val="300"/>
        </w:trPr>
        <w:tc>
          <w:tcPr>
            <w:tcW w:w="1780" w:type="dxa"/>
            <w:tcBorders>
              <w:top w:val="nil"/>
              <w:left w:val="nil"/>
              <w:bottom w:val="nil"/>
              <w:right w:val="nil"/>
            </w:tcBorders>
            <w:shd w:val="clear" w:color="auto" w:fill="auto"/>
            <w:noWrap/>
            <w:vAlign w:val="bottom"/>
            <w:hideMark/>
          </w:tcPr>
          <w:p w14:paraId="06D1E47D"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24</w:t>
            </w:r>
          </w:p>
        </w:tc>
        <w:tc>
          <w:tcPr>
            <w:tcW w:w="2340" w:type="dxa"/>
            <w:tcBorders>
              <w:top w:val="nil"/>
              <w:left w:val="nil"/>
              <w:bottom w:val="nil"/>
              <w:right w:val="nil"/>
            </w:tcBorders>
            <w:shd w:val="clear" w:color="auto" w:fill="auto"/>
            <w:noWrap/>
            <w:vAlign w:val="bottom"/>
            <w:hideMark/>
          </w:tcPr>
          <w:p w14:paraId="3D374A4E"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67%</w:t>
            </w:r>
          </w:p>
        </w:tc>
        <w:tc>
          <w:tcPr>
            <w:tcW w:w="1300" w:type="dxa"/>
            <w:tcBorders>
              <w:top w:val="nil"/>
              <w:left w:val="nil"/>
              <w:bottom w:val="nil"/>
              <w:right w:val="nil"/>
            </w:tcBorders>
            <w:shd w:val="clear" w:color="auto" w:fill="auto"/>
            <w:noWrap/>
            <w:vAlign w:val="bottom"/>
            <w:hideMark/>
          </w:tcPr>
          <w:p w14:paraId="0D2A6356"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16</w:t>
            </w:r>
          </w:p>
        </w:tc>
      </w:tr>
      <w:tr w:rsidR="007706DD" w:rsidRPr="005F0BD0" w14:paraId="49864FC8" w14:textId="77777777" w:rsidTr="00A13AB2">
        <w:trPr>
          <w:trHeight w:val="300"/>
        </w:trPr>
        <w:tc>
          <w:tcPr>
            <w:tcW w:w="1780" w:type="dxa"/>
            <w:tcBorders>
              <w:top w:val="nil"/>
              <w:left w:val="nil"/>
              <w:bottom w:val="nil"/>
              <w:right w:val="nil"/>
            </w:tcBorders>
            <w:shd w:val="clear" w:color="auto" w:fill="auto"/>
            <w:noWrap/>
            <w:vAlign w:val="bottom"/>
            <w:hideMark/>
          </w:tcPr>
          <w:p w14:paraId="401EE61C"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19</w:t>
            </w:r>
          </w:p>
        </w:tc>
        <w:tc>
          <w:tcPr>
            <w:tcW w:w="2340" w:type="dxa"/>
            <w:tcBorders>
              <w:top w:val="nil"/>
              <w:left w:val="nil"/>
              <w:bottom w:val="nil"/>
              <w:right w:val="nil"/>
            </w:tcBorders>
            <w:shd w:val="clear" w:color="auto" w:fill="auto"/>
            <w:noWrap/>
            <w:vAlign w:val="bottom"/>
            <w:hideMark/>
          </w:tcPr>
          <w:p w14:paraId="7C6E888D"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67%</w:t>
            </w:r>
          </w:p>
        </w:tc>
        <w:tc>
          <w:tcPr>
            <w:tcW w:w="1300" w:type="dxa"/>
            <w:tcBorders>
              <w:top w:val="nil"/>
              <w:left w:val="nil"/>
              <w:bottom w:val="nil"/>
              <w:right w:val="nil"/>
            </w:tcBorders>
            <w:shd w:val="clear" w:color="auto" w:fill="auto"/>
            <w:noWrap/>
            <w:vAlign w:val="bottom"/>
            <w:hideMark/>
          </w:tcPr>
          <w:p w14:paraId="377974E5"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13</w:t>
            </w:r>
          </w:p>
        </w:tc>
      </w:tr>
      <w:tr w:rsidR="007706DD" w:rsidRPr="005F0BD0" w14:paraId="180F75EC" w14:textId="77777777" w:rsidTr="00A13AB2">
        <w:trPr>
          <w:trHeight w:val="300"/>
        </w:trPr>
        <w:tc>
          <w:tcPr>
            <w:tcW w:w="1780" w:type="dxa"/>
            <w:tcBorders>
              <w:top w:val="nil"/>
              <w:left w:val="nil"/>
              <w:bottom w:val="nil"/>
              <w:right w:val="nil"/>
            </w:tcBorders>
            <w:shd w:val="clear" w:color="auto" w:fill="auto"/>
            <w:noWrap/>
            <w:vAlign w:val="bottom"/>
            <w:hideMark/>
          </w:tcPr>
          <w:p w14:paraId="40AF7649"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15</w:t>
            </w:r>
          </w:p>
        </w:tc>
        <w:tc>
          <w:tcPr>
            <w:tcW w:w="2340" w:type="dxa"/>
            <w:tcBorders>
              <w:top w:val="nil"/>
              <w:left w:val="nil"/>
              <w:bottom w:val="nil"/>
              <w:right w:val="nil"/>
            </w:tcBorders>
            <w:shd w:val="clear" w:color="auto" w:fill="auto"/>
            <w:noWrap/>
            <w:vAlign w:val="bottom"/>
            <w:hideMark/>
          </w:tcPr>
          <w:p w14:paraId="2659A510"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67%</w:t>
            </w:r>
          </w:p>
        </w:tc>
        <w:tc>
          <w:tcPr>
            <w:tcW w:w="1300" w:type="dxa"/>
            <w:tcBorders>
              <w:top w:val="nil"/>
              <w:left w:val="nil"/>
              <w:bottom w:val="nil"/>
              <w:right w:val="nil"/>
            </w:tcBorders>
            <w:shd w:val="clear" w:color="auto" w:fill="auto"/>
            <w:noWrap/>
            <w:vAlign w:val="bottom"/>
            <w:hideMark/>
          </w:tcPr>
          <w:p w14:paraId="581E28C8" w14:textId="77777777" w:rsidR="007706DD" w:rsidRPr="005F0BD0" w:rsidRDefault="007706DD" w:rsidP="005F0BD0">
            <w:pPr>
              <w:spacing w:after="0" w:line="240" w:lineRule="auto"/>
              <w:jc w:val="center"/>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10</w:t>
            </w:r>
          </w:p>
        </w:tc>
      </w:tr>
    </w:tbl>
    <w:p w14:paraId="242B9C7A" w14:textId="77777777" w:rsidR="00A40AD2" w:rsidRPr="005F0BD0" w:rsidRDefault="00A40AD2" w:rsidP="005F0BD0">
      <w:pPr>
        <w:pStyle w:val="ListParagraph"/>
        <w:shd w:val="clear" w:color="auto" w:fill="FFFFFF"/>
        <w:spacing w:after="0" w:line="240" w:lineRule="auto"/>
        <w:contextualSpacing w:val="0"/>
        <w:rPr>
          <w:rStyle w:val="Strong"/>
          <w:rFonts w:ascii="Arial" w:eastAsia="Times New Roman" w:hAnsi="Arial" w:cs="Arial"/>
          <w:b w:val="0"/>
          <w:bCs w:val="0"/>
          <w:color w:val="25201C"/>
          <w:sz w:val="24"/>
          <w:szCs w:val="24"/>
        </w:rPr>
      </w:pPr>
    </w:p>
    <w:p w14:paraId="381EC192" w14:textId="77777777" w:rsidR="001A0316" w:rsidRDefault="00F0011F" w:rsidP="005F0BD0">
      <w:pPr>
        <w:pStyle w:val="ListParagraph"/>
        <w:numPr>
          <w:ilvl w:val="0"/>
          <w:numId w:val="18"/>
        </w:numPr>
        <w:shd w:val="clear" w:color="auto" w:fill="FFFFFF"/>
        <w:spacing w:after="0" w:line="240" w:lineRule="auto"/>
        <w:contextualSpacing w:val="0"/>
        <w:rPr>
          <w:rFonts w:ascii="Arial" w:eastAsia="Times New Roman" w:hAnsi="Arial" w:cs="Arial"/>
          <w:color w:val="25201C"/>
          <w:sz w:val="24"/>
          <w:szCs w:val="24"/>
        </w:rPr>
      </w:pPr>
      <w:r w:rsidRPr="005F0BD0">
        <w:rPr>
          <w:rStyle w:val="Strong"/>
          <w:rFonts w:ascii="Arial" w:hAnsi="Arial" w:cs="Arial"/>
          <w:color w:val="000000"/>
          <w:sz w:val="24"/>
          <w:szCs w:val="24"/>
          <w:u w:val="single"/>
        </w:rPr>
        <w:t>Maximum Time Frame Limitations (MAXHRS</w:t>
      </w:r>
      <w:r w:rsidR="00CE6E1D" w:rsidRPr="005F0BD0">
        <w:rPr>
          <w:rStyle w:val="Strong"/>
          <w:rFonts w:ascii="Arial" w:hAnsi="Arial" w:cs="Arial"/>
          <w:color w:val="000000"/>
          <w:sz w:val="24"/>
          <w:szCs w:val="24"/>
          <w:u w:val="single"/>
        </w:rPr>
        <w:t>) -</w:t>
      </w:r>
      <w:r w:rsidRPr="005F0BD0">
        <w:rPr>
          <w:rFonts w:ascii="Arial" w:hAnsi="Arial" w:cs="Arial"/>
          <w:color w:val="000000"/>
          <w:sz w:val="24"/>
          <w:szCs w:val="24"/>
        </w:rPr>
        <w:t xml:space="preserve"> The maximum time limit for a student to receive financial aid is 150% of the published program length. </w:t>
      </w:r>
      <w:r w:rsidR="00D637A4" w:rsidRPr="005F0BD0">
        <w:rPr>
          <w:rFonts w:ascii="Arial" w:hAnsi="Arial" w:cs="Arial"/>
          <w:color w:val="000000"/>
          <w:sz w:val="24"/>
          <w:szCs w:val="24"/>
        </w:rPr>
        <w:t>The</w:t>
      </w:r>
      <w:r w:rsidR="00A40AD2" w:rsidRPr="005F0BD0">
        <w:rPr>
          <w:rFonts w:ascii="Arial" w:hAnsi="Arial" w:cs="Arial"/>
          <w:color w:val="000000"/>
          <w:sz w:val="24"/>
          <w:szCs w:val="24"/>
        </w:rPr>
        <w:t xml:space="preserve"> published program lengths for </w:t>
      </w:r>
      <w:r w:rsidRPr="005F0BD0">
        <w:rPr>
          <w:rFonts w:ascii="Arial" w:hAnsi="Arial" w:cs="Arial"/>
          <w:color w:val="000000"/>
          <w:sz w:val="24"/>
          <w:szCs w:val="24"/>
        </w:rPr>
        <w:t xml:space="preserve">Associate Degree </w:t>
      </w:r>
      <w:r w:rsidR="00D637A4" w:rsidRPr="005F0BD0">
        <w:rPr>
          <w:rFonts w:ascii="Arial" w:hAnsi="Arial" w:cs="Arial"/>
          <w:color w:val="000000"/>
          <w:sz w:val="24"/>
          <w:szCs w:val="24"/>
        </w:rPr>
        <w:t>p</w:t>
      </w:r>
      <w:r w:rsidRPr="005F0BD0">
        <w:rPr>
          <w:rFonts w:ascii="Arial" w:hAnsi="Arial" w:cs="Arial"/>
          <w:color w:val="000000"/>
          <w:sz w:val="24"/>
          <w:szCs w:val="24"/>
        </w:rPr>
        <w:t xml:space="preserve">rograms at the USC </w:t>
      </w:r>
      <w:r w:rsidR="009F6B8B">
        <w:rPr>
          <w:rFonts w:ascii="Arial" w:hAnsi="Arial" w:cs="Arial"/>
          <w:color w:val="000000"/>
          <w:sz w:val="24"/>
          <w:szCs w:val="24"/>
        </w:rPr>
        <w:t>Palmetto College</w:t>
      </w:r>
      <w:r w:rsidRPr="005F0BD0">
        <w:rPr>
          <w:rFonts w:ascii="Arial" w:hAnsi="Arial" w:cs="Arial"/>
          <w:color w:val="000000"/>
          <w:sz w:val="24"/>
          <w:szCs w:val="24"/>
        </w:rPr>
        <w:t xml:space="preserve"> Campuses </w:t>
      </w:r>
      <w:r w:rsidR="00D637A4" w:rsidRPr="005F0BD0">
        <w:rPr>
          <w:rFonts w:ascii="Arial" w:hAnsi="Arial" w:cs="Arial"/>
          <w:color w:val="000000"/>
          <w:sz w:val="24"/>
          <w:szCs w:val="24"/>
        </w:rPr>
        <w:t xml:space="preserve">are </w:t>
      </w:r>
      <w:r w:rsidRPr="005F0BD0">
        <w:rPr>
          <w:rFonts w:ascii="Arial" w:hAnsi="Arial" w:cs="Arial"/>
          <w:color w:val="000000"/>
          <w:sz w:val="24"/>
          <w:szCs w:val="24"/>
        </w:rPr>
        <w:t>60</w:t>
      </w:r>
      <w:r w:rsidR="00D637A4" w:rsidRPr="005F0BD0">
        <w:rPr>
          <w:rFonts w:ascii="Arial" w:hAnsi="Arial" w:cs="Arial"/>
          <w:color w:val="000000"/>
          <w:sz w:val="24"/>
          <w:szCs w:val="24"/>
        </w:rPr>
        <w:t xml:space="preserve"> credit hours and </w:t>
      </w:r>
      <w:proofErr w:type="gramStart"/>
      <w:r w:rsidR="00D637A4" w:rsidRPr="005F0BD0">
        <w:rPr>
          <w:rFonts w:ascii="Arial" w:hAnsi="Arial" w:cs="Arial"/>
          <w:color w:val="000000"/>
          <w:sz w:val="24"/>
          <w:szCs w:val="24"/>
        </w:rPr>
        <w:t>Bachelor Degree</w:t>
      </w:r>
      <w:proofErr w:type="gramEnd"/>
      <w:r w:rsidR="00D637A4" w:rsidRPr="005F0BD0">
        <w:rPr>
          <w:rFonts w:ascii="Arial" w:hAnsi="Arial" w:cs="Arial"/>
          <w:color w:val="000000"/>
          <w:sz w:val="24"/>
          <w:szCs w:val="24"/>
        </w:rPr>
        <w:t xml:space="preserve"> pr</w:t>
      </w:r>
      <w:r w:rsidR="005F0BD0">
        <w:rPr>
          <w:rFonts w:ascii="Arial" w:hAnsi="Arial" w:cs="Arial"/>
          <w:color w:val="000000"/>
          <w:sz w:val="24"/>
          <w:szCs w:val="24"/>
        </w:rPr>
        <w:t xml:space="preserve">ograms are 120 credit hours.  </w:t>
      </w:r>
      <w:r w:rsidRPr="005F0BD0">
        <w:rPr>
          <w:rFonts w:ascii="Arial" w:hAnsi="Arial" w:cs="Arial"/>
          <w:color w:val="000000"/>
          <w:sz w:val="24"/>
          <w:szCs w:val="24"/>
        </w:rPr>
        <w:t>For a student to be placed on unsatisfactory progress due to the maximum time frame, they would either meet or exceed 90 attempted hours</w:t>
      </w:r>
      <w:r w:rsidR="00D637A4" w:rsidRPr="005F0BD0">
        <w:rPr>
          <w:rFonts w:ascii="Arial" w:hAnsi="Arial" w:cs="Arial"/>
          <w:color w:val="000000"/>
          <w:sz w:val="24"/>
          <w:szCs w:val="24"/>
        </w:rPr>
        <w:t xml:space="preserve"> for Associate Degree or 180 hours for </w:t>
      </w:r>
      <w:proofErr w:type="gramStart"/>
      <w:r w:rsidR="00D637A4" w:rsidRPr="005F0BD0">
        <w:rPr>
          <w:rFonts w:ascii="Arial" w:hAnsi="Arial" w:cs="Arial"/>
          <w:color w:val="000000"/>
          <w:sz w:val="24"/>
          <w:szCs w:val="24"/>
        </w:rPr>
        <w:t>Bachelor’s Degree</w:t>
      </w:r>
      <w:proofErr w:type="gramEnd"/>
      <w:r w:rsidR="00D637A4" w:rsidRPr="005F0BD0">
        <w:rPr>
          <w:rFonts w:ascii="Arial" w:hAnsi="Arial" w:cs="Arial"/>
          <w:color w:val="000000"/>
          <w:sz w:val="24"/>
          <w:szCs w:val="24"/>
        </w:rPr>
        <w:t xml:space="preserve">.  </w:t>
      </w:r>
      <w:r w:rsidRPr="005F0BD0">
        <w:rPr>
          <w:rFonts w:ascii="Arial" w:hAnsi="Arial" w:cs="Arial"/>
          <w:color w:val="000000"/>
          <w:sz w:val="24"/>
          <w:szCs w:val="24"/>
        </w:rPr>
        <w:t>All grades count as attempted hours</w:t>
      </w:r>
      <w:r w:rsidR="00D637A4" w:rsidRPr="005F0BD0">
        <w:rPr>
          <w:rFonts w:ascii="Arial" w:hAnsi="Arial" w:cs="Arial"/>
          <w:color w:val="000000"/>
          <w:sz w:val="24"/>
          <w:szCs w:val="24"/>
        </w:rPr>
        <w:t>.</w:t>
      </w:r>
      <w:r w:rsidR="0030180F" w:rsidRPr="005F0BD0">
        <w:rPr>
          <w:rFonts w:ascii="Arial" w:hAnsi="Arial" w:cs="Arial"/>
          <w:color w:val="000000"/>
          <w:sz w:val="24"/>
          <w:szCs w:val="24"/>
        </w:rPr>
        <w:t xml:space="preserve">   </w:t>
      </w:r>
      <w:r w:rsidR="00AB150C" w:rsidRPr="005F0BD0">
        <w:rPr>
          <w:rFonts w:ascii="Arial" w:eastAsia="Times New Roman" w:hAnsi="Arial" w:cs="Arial"/>
          <w:b/>
          <w:bCs/>
          <w:i/>
          <w:color w:val="25201C"/>
          <w:sz w:val="24"/>
          <w:szCs w:val="24"/>
        </w:rPr>
        <w:t xml:space="preserve">Please note that effective July 1, 2011, the Federal Government stipulates that any student who cannot complete their remaining courses in the </w:t>
      </w:r>
      <w:r w:rsidR="006556A0" w:rsidRPr="005F0BD0">
        <w:rPr>
          <w:rFonts w:ascii="Arial" w:eastAsia="Times New Roman" w:hAnsi="Arial" w:cs="Arial"/>
          <w:b/>
          <w:bCs/>
          <w:i/>
          <w:color w:val="25201C"/>
          <w:sz w:val="24"/>
          <w:szCs w:val="24"/>
        </w:rPr>
        <w:t>150%-time</w:t>
      </w:r>
      <w:r w:rsidR="00AB150C" w:rsidRPr="005F0BD0">
        <w:rPr>
          <w:rFonts w:ascii="Arial" w:eastAsia="Times New Roman" w:hAnsi="Arial" w:cs="Arial"/>
          <w:b/>
          <w:bCs/>
          <w:i/>
          <w:color w:val="25201C"/>
          <w:sz w:val="24"/>
          <w:szCs w:val="24"/>
        </w:rPr>
        <w:t xml:space="preserve"> frame will be ineligible at that the time the calculation is made</w:t>
      </w:r>
      <w:r w:rsidR="00AB150C" w:rsidRPr="005F0BD0">
        <w:rPr>
          <w:rFonts w:ascii="Arial" w:eastAsia="Times New Roman" w:hAnsi="Arial" w:cs="Arial"/>
          <w:color w:val="25201C"/>
          <w:sz w:val="24"/>
          <w:szCs w:val="24"/>
        </w:rPr>
        <w:t>.</w:t>
      </w:r>
    </w:p>
    <w:p w14:paraId="0EF4E24C" w14:textId="77777777" w:rsidR="005F0BD0" w:rsidRPr="00D50F24" w:rsidRDefault="00D50F24" w:rsidP="00D50F24">
      <w:pPr>
        <w:rPr>
          <w:rStyle w:val="Strong"/>
          <w:rFonts w:ascii="Arial" w:hAnsi="Arial" w:cs="Arial"/>
          <w:color w:val="000000"/>
          <w:sz w:val="24"/>
          <w:szCs w:val="24"/>
          <w:u w:val="single"/>
        </w:rPr>
      </w:pPr>
      <w:r>
        <w:rPr>
          <w:rStyle w:val="Strong"/>
          <w:rFonts w:ascii="Arial" w:hAnsi="Arial" w:cs="Arial"/>
          <w:color w:val="000000"/>
          <w:sz w:val="24"/>
          <w:szCs w:val="24"/>
          <w:u w:val="single"/>
        </w:rPr>
        <w:br w:type="page"/>
      </w:r>
    </w:p>
    <w:p w14:paraId="639A326F" w14:textId="77777777" w:rsidR="005F0BD0" w:rsidRPr="005F0BD0" w:rsidRDefault="005F0BD0" w:rsidP="005F0BD0">
      <w:pPr>
        <w:pBdr>
          <w:bottom w:val="single" w:sz="6" w:space="0" w:color="C6C6C6"/>
        </w:pBdr>
        <w:shd w:val="clear" w:color="auto" w:fill="632423" w:themeFill="accent2" w:themeFillShade="80"/>
        <w:spacing w:after="0" w:line="240" w:lineRule="auto"/>
        <w:jc w:val="center"/>
        <w:outlineLvl w:val="2"/>
        <w:rPr>
          <w:rStyle w:val="Strong"/>
          <w:rFonts w:ascii="Arial" w:hAnsi="Arial" w:cs="Arial"/>
          <w:color w:val="FFFFFF" w:themeColor="background1"/>
          <w:sz w:val="24"/>
          <w:szCs w:val="24"/>
        </w:rPr>
      </w:pPr>
      <w:r w:rsidRPr="005F0BD0">
        <w:rPr>
          <w:rStyle w:val="Strong"/>
          <w:rFonts w:ascii="Arial" w:hAnsi="Arial" w:cs="Arial"/>
          <w:color w:val="FFFFFF" w:themeColor="background1"/>
          <w:sz w:val="24"/>
          <w:szCs w:val="24"/>
        </w:rPr>
        <w:lastRenderedPageBreak/>
        <w:t xml:space="preserve">Evaluation of Financial Aid </w:t>
      </w:r>
      <w:r w:rsidR="00003571" w:rsidRPr="005F0BD0">
        <w:rPr>
          <w:rStyle w:val="Strong"/>
          <w:rFonts w:ascii="Arial" w:hAnsi="Arial" w:cs="Arial"/>
          <w:color w:val="FFFFFF" w:themeColor="background1"/>
          <w:sz w:val="24"/>
          <w:szCs w:val="24"/>
        </w:rPr>
        <w:t>Eligibility</w:t>
      </w:r>
    </w:p>
    <w:p w14:paraId="2D8DA856" w14:textId="77777777" w:rsidR="004643C6" w:rsidRPr="005F0BD0" w:rsidRDefault="004643C6" w:rsidP="00251559">
      <w:pPr>
        <w:numPr>
          <w:ilvl w:val="0"/>
          <w:numId w:val="22"/>
        </w:numPr>
        <w:spacing w:before="240" w:after="0" w:line="240" w:lineRule="auto"/>
        <w:rPr>
          <w:rFonts w:ascii="Arial" w:eastAsia="Times New Roman" w:hAnsi="Arial" w:cs="Arial"/>
          <w:color w:val="943634" w:themeColor="accent2" w:themeShade="BF"/>
          <w:sz w:val="24"/>
          <w:szCs w:val="24"/>
        </w:rPr>
      </w:pPr>
      <w:r w:rsidRPr="004643C6">
        <w:rPr>
          <w:rFonts w:ascii="Arial" w:eastAsia="Times New Roman" w:hAnsi="Arial" w:cs="Arial"/>
          <w:color w:val="000000" w:themeColor="text1"/>
          <w:sz w:val="24"/>
          <w:szCs w:val="24"/>
        </w:rPr>
        <w:t>Standards of Satisfactory Academic Progress (SAP)</w:t>
      </w:r>
      <w:r w:rsidRPr="00DC396B">
        <w:rPr>
          <w:rFonts w:ascii="Arial" w:hAnsi="Arial" w:cs="Arial"/>
          <w:color w:val="000000" w:themeColor="text1"/>
          <w:sz w:val="24"/>
          <w:szCs w:val="24"/>
        </w:rPr>
        <w:t xml:space="preserve"> are reviewed annually after grades are posted in spring semester.  If a student attends summer school, they will also be reviewed at the end of the summer session(s).  Students whose records are not reviewed at the end of spring or summer, will be reviewed when they submit the FAFSA for</w:t>
      </w:r>
      <w:r w:rsidRPr="005F0BD0">
        <w:rPr>
          <w:rFonts w:ascii="Arial" w:hAnsi="Arial" w:cs="Arial"/>
          <w:color w:val="000000"/>
          <w:sz w:val="24"/>
          <w:szCs w:val="24"/>
        </w:rPr>
        <w:t xml:space="preserve"> the current or upcoming year</w:t>
      </w:r>
    </w:p>
    <w:p w14:paraId="2E7FC72E" w14:textId="77777777" w:rsidR="004643C6" w:rsidRPr="004643C6" w:rsidRDefault="004643C6" w:rsidP="005F0BD0">
      <w:pPr>
        <w:numPr>
          <w:ilvl w:val="0"/>
          <w:numId w:val="22"/>
        </w:numPr>
        <w:spacing w:after="0" w:line="240" w:lineRule="auto"/>
        <w:rPr>
          <w:rFonts w:ascii="Arial" w:eastAsia="Times New Roman" w:hAnsi="Arial" w:cs="Arial"/>
          <w:color w:val="000000" w:themeColor="text1"/>
          <w:sz w:val="24"/>
          <w:szCs w:val="24"/>
        </w:rPr>
      </w:pPr>
      <w:r w:rsidRPr="004643C6">
        <w:rPr>
          <w:rFonts w:ascii="Arial" w:eastAsia="Times New Roman" w:hAnsi="Arial" w:cs="Arial"/>
          <w:color w:val="000000" w:themeColor="text1"/>
          <w:sz w:val="24"/>
          <w:szCs w:val="24"/>
        </w:rPr>
        <w:t xml:space="preserve">SAP standards are calculated using the cumulative GPA and cumulative completion rate. </w:t>
      </w:r>
      <w:r w:rsidRPr="004643C6">
        <w:rPr>
          <w:rFonts w:ascii="Arial" w:eastAsia="Times New Roman" w:hAnsi="Arial" w:cs="Arial"/>
          <w:b/>
          <w:color w:val="000000" w:themeColor="text1"/>
          <w:sz w:val="24"/>
          <w:szCs w:val="24"/>
        </w:rPr>
        <w:t>Students must maintain an overall GPA of 2.0 or higher</w:t>
      </w:r>
      <w:r w:rsidR="005F0BD0" w:rsidRPr="00DC396B">
        <w:rPr>
          <w:rFonts w:ascii="Arial" w:eastAsia="Times New Roman" w:hAnsi="Arial" w:cs="Arial"/>
          <w:b/>
          <w:color w:val="000000" w:themeColor="text1"/>
          <w:sz w:val="24"/>
          <w:szCs w:val="24"/>
        </w:rPr>
        <w:t xml:space="preserve"> </w:t>
      </w:r>
      <w:r w:rsidR="00003571" w:rsidRPr="00DC396B">
        <w:rPr>
          <w:rFonts w:ascii="Arial" w:eastAsia="Times New Roman" w:hAnsi="Arial" w:cs="Arial"/>
          <w:b/>
          <w:color w:val="000000" w:themeColor="text1"/>
          <w:sz w:val="24"/>
          <w:szCs w:val="24"/>
        </w:rPr>
        <w:t>and a</w:t>
      </w:r>
      <w:r w:rsidRPr="004643C6">
        <w:rPr>
          <w:rFonts w:ascii="Arial" w:eastAsia="Times New Roman" w:hAnsi="Arial" w:cs="Arial"/>
          <w:b/>
          <w:color w:val="000000" w:themeColor="text1"/>
          <w:sz w:val="24"/>
          <w:szCs w:val="24"/>
        </w:rPr>
        <w:t xml:space="preserve"> completion rate of 67% or more.</w:t>
      </w:r>
    </w:p>
    <w:p w14:paraId="770904AD" w14:textId="77777777" w:rsidR="004643C6" w:rsidRPr="004643C6" w:rsidRDefault="004643C6" w:rsidP="005F0BD0">
      <w:pPr>
        <w:numPr>
          <w:ilvl w:val="0"/>
          <w:numId w:val="22"/>
        </w:numPr>
        <w:spacing w:after="0" w:line="240" w:lineRule="auto"/>
        <w:rPr>
          <w:rFonts w:ascii="Arial" w:eastAsia="Times New Roman" w:hAnsi="Arial" w:cs="Arial"/>
          <w:color w:val="000000" w:themeColor="text1"/>
          <w:sz w:val="24"/>
          <w:szCs w:val="24"/>
        </w:rPr>
      </w:pPr>
      <w:r w:rsidRPr="004643C6">
        <w:rPr>
          <w:rFonts w:ascii="Arial" w:eastAsia="Times New Roman" w:hAnsi="Arial" w:cs="Arial"/>
          <w:color w:val="000000" w:themeColor="text1"/>
          <w:sz w:val="24"/>
          <w:szCs w:val="24"/>
        </w:rPr>
        <w:t>Students will be placed on financial aid suspension if they have not met the standards of satisfactory academic progress. Students will be ineligible for aid during the suspension. Students will need to raise their GPA and/or completion rate to meet the minimum SAP requirements to regain financial aid eligibility or appeal their financial aid sus</w:t>
      </w:r>
      <w:r w:rsidRPr="00DC396B">
        <w:rPr>
          <w:rFonts w:ascii="Arial" w:eastAsia="Times New Roman" w:hAnsi="Arial" w:cs="Arial"/>
          <w:color w:val="000000" w:themeColor="text1"/>
          <w:sz w:val="24"/>
          <w:szCs w:val="24"/>
        </w:rPr>
        <w:t>pension, if applicable. (</w:t>
      </w:r>
      <w:proofErr w:type="gramStart"/>
      <w:r w:rsidRPr="00DC396B">
        <w:rPr>
          <w:rFonts w:ascii="Arial" w:eastAsia="Times New Roman" w:hAnsi="Arial" w:cs="Arial"/>
          <w:color w:val="000000" w:themeColor="text1"/>
          <w:sz w:val="24"/>
          <w:szCs w:val="24"/>
        </w:rPr>
        <w:t>see</w:t>
      </w:r>
      <w:proofErr w:type="gramEnd"/>
      <w:r w:rsidRPr="00DC396B">
        <w:rPr>
          <w:rFonts w:ascii="Arial" w:eastAsia="Times New Roman" w:hAnsi="Arial" w:cs="Arial"/>
          <w:color w:val="000000" w:themeColor="text1"/>
          <w:sz w:val="24"/>
          <w:szCs w:val="24"/>
        </w:rPr>
        <w:t xml:space="preserve"> </w:t>
      </w:r>
      <w:r w:rsidRPr="004643C6">
        <w:rPr>
          <w:rFonts w:ascii="Arial" w:eastAsia="Times New Roman" w:hAnsi="Arial" w:cs="Arial"/>
          <w:color w:val="000000" w:themeColor="text1"/>
          <w:sz w:val="24"/>
          <w:szCs w:val="24"/>
        </w:rPr>
        <w:t>Appeal Process)</w:t>
      </w:r>
    </w:p>
    <w:p w14:paraId="3005604D" w14:textId="77777777" w:rsidR="004643C6" w:rsidRPr="004643C6" w:rsidRDefault="004643C6" w:rsidP="005F0BD0">
      <w:pPr>
        <w:numPr>
          <w:ilvl w:val="0"/>
          <w:numId w:val="22"/>
        </w:numPr>
        <w:spacing w:after="0" w:line="240" w:lineRule="auto"/>
        <w:rPr>
          <w:rFonts w:ascii="Arial" w:eastAsia="Times New Roman" w:hAnsi="Arial" w:cs="Arial"/>
          <w:color w:val="000000" w:themeColor="text1"/>
          <w:sz w:val="24"/>
          <w:szCs w:val="24"/>
        </w:rPr>
      </w:pPr>
      <w:r w:rsidRPr="004643C6">
        <w:rPr>
          <w:rFonts w:ascii="Arial" w:eastAsia="Times New Roman" w:hAnsi="Arial" w:cs="Arial"/>
          <w:color w:val="000000" w:themeColor="text1"/>
          <w:sz w:val="24"/>
          <w:szCs w:val="24"/>
        </w:rPr>
        <w:t xml:space="preserve">The evaluation period will be based on attendance in all prior semester(s) and will include all classes attempted whether federal aid was received or not. The initial evaluation will be based on all previous institutions attended once the transcripts are received, evaluated, and posted to </w:t>
      </w:r>
      <w:r w:rsidRPr="00DC396B">
        <w:rPr>
          <w:rFonts w:ascii="Arial" w:eastAsia="Times New Roman" w:hAnsi="Arial" w:cs="Arial"/>
          <w:color w:val="000000" w:themeColor="text1"/>
          <w:sz w:val="24"/>
          <w:szCs w:val="24"/>
        </w:rPr>
        <w:t xml:space="preserve">the student’s record. </w:t>
      </w:r>
      <w:r w:rsidRPr="004643C6">
        <w:rPr>
          <w:rFonts w:ascii="Arial" w:eastAsia="Times New Roman" w:hAnsi="Arial" w:cs="Arial"/>
          <w:color w:val="000000" w:themeColor="text1"/>
          <w:sz w:val="24"/>
          <w:szCs w:val="24"/>
        </w:rPr>
        <w:t xml:space="preserve">The student’s cumulative GPA and completion ratio must meet the minimum </w:t>
      </w:r>
      <w:proofErr w:type="gramStart"/>
      <w:r w:rsidRPr="004643C6">
        <w:rPr>
          <w:rFonts w:ascii="Arial" w:eastAsia="Times New Roman" w:hAnsi="Arial" w:cs="Arial"/>
          <w:color w:val="000000" w:themeColor="text1"/>
          <w:sz w:val="24"/>
          <w:szCs w:val="24"/>
        </w:rPr>
        <w:t>standards</w:t>
      </w:r>
      <w:proofErr w:type="gramEnd"/>
      <w:r w:rsidRPr="004643C6">
        <w:rPr>
          <w:rFonts w:ascii="Arial" w:eastAsia="Times New Roman" w:hAnsi="Arial" w:cs="Arial"/>
          <w:color w:val="000000" w:themeColor="text1"/>
          <w:sz w:val="24"/>
          <w:szCs w:val="24"/>
        </w:rPr>
        <w:t xml:space="preserve"> or the student will be placed on suspension.</w:t>
      </w:r>
    </w:p>
    <w:p w14:paraId="594C42C3" w14:textId="77777777" w:rsidR="004643C6" w:rsidRPr="00DC396B" w:rsidRDefault="004643C6" w:rsidP="005F0BD0">
      <w:pPr>
        <w:numPr>
          <w:ilvl w:val="0"/>
          <w:numId w:val="22"/>
        </w:numPr>
        <w:spacing w:after="0" w:line="240" w:lineRule="auto"/>
        <w:rPr>
          <w:rFonts w:ascii="Arial" w:eastAsia="Times New Roman" w:hAnsi="Arial" w:cs="Arial"/>
          <w:color w:val="000000" w:themeColor="text1"/>
          <w:sz w:val="24"/>
          <w:szCs w:val="24"/>
        </w:rPr>
      </w:pPr>
      <w:r w:rsidRPr="004643C6">
        <w:rPr>
          <w:rFonts w:ascii="Arial" w:eastAsia="Times New Roman" w:hAnsi="Arial" w:cs="Arial"/>
          <w:color w:val="000000" w:themeColor="text1"/>
          <w:sz w:val="24"/>
          <w:szCs w:val="24"/>
        </w:rPr>
        <w:t xml:space="preserve">Credits evaluated will include credits attempted at </w:t>
      </w:r>
      <w:r w:rsidRPr="00DC396B">
        <w:rPr>
          <w:rFonts w:ascii="Arial" w:eastAsia="Times New Roman" w:hAnsi="Arial" w:cs="Arial"/>
          <w:color w:val="000000" w:themeColor="text1"/>
          <w:sz w:val="24"/>
          <w:szCs w:val="24"/>
        </w:rPr>
        <w:t>USC</w:t>
      </w:r>
      <w:r w:rsidRPr="004643C6">
        <w:rPr>
          <w:rFonts w:ascii="Arial" w:eastAsia="Times New Roman" w:hAnsi="Arial" w:cs="Arial"/>
          <w:color w:val="000000" w:themeColor="text1"/>
          <w:sz w:val="24"/>
          <w:szCs w:val="24"/>
        </w:rPr>
        <w:t xml:space="preserve">, transfer credits accepted by </w:t>
      </w:r>
      <w:r w:rsidRPr="00DC396B">
        <w:rPr>
          <w:rFonts w:ascii="Arial" w:eastAsia="Times New Roman" w:hAnsi="Arial" w:cs="Arial"/>
          <w:color w:val="000000" w:themeColor="text1"/>
          <w:sz w:val="24"/>
          <w:szCs w:val="24"/>
        </w:rPr>
        <w:t>USC</w:t>
      </w:r>
      <w:r w:rsidRPr="004643C6">
        <w:rPr>
          <w:rFonts w:ascii="Arial" w:eastAsia="Times New Roman" w:hAnsi="Arial" w:cs="Arial"/>
          <w:color w:val="000000" w:themeColor="text1"/>
          <w:sz w:val="24"/>
          <w:szCs w:val="24"/>
        </w:rPr>
        <w:t>, and courses funde</w:t>
      </w:r>
      <w:r w:rsidRPr="00DC396B">
        <w:rPr>
          <w:rFonts w:ascii="Arial" w:eastAsia="Times New Roman" w:hAnsi="Arial" w:cs="Arial"/>
          <w:color w:val="000000" w:themeColor="text1"/>
          <w:sz w:val="24"/>
          <w:szCs w:val="24"/>
        </w:rPr>
        <w:t>d through consortium agreement.</w:t>
      </w:r>
    </w:p>
    <w:p w14:paraId="5DAA160B" w14:textId="77777777" w:rsidR="005F0BD0" w:rsidRPr="005F0BD0" w:rsidRDefault="005F0BD0" w:rsidP="005F0BD0">
      <w:pPr>
        <w:numPr>
          <w:ilvl w:val="0"/>
          <w:numId w:val="22"/>
        </w:numPr>
        <w:spacing w:after="0" w:line="240" w:lineRule="auto"/>
        <w:rPr>
          <w:rFonts w:ascii="Arial" w:eastAsia="Times New Roman" w:hAnsi="Arial" w:cs="Arial"/>
          <w:color w:val="000000" w:themeColor="text1"/>
          <w:sz w:val="24"/>
          <w:szCs w:val="24"/>
        </w:rPr>
      </w:pPr>
      <w:r w:rsidRPr="005F0BD0">
        <w:rPr>
          <w:rFonts w:ascii="Arial" w:eastAsia="Times New Roman" w:hAnsi="Arial" w:cs="Arial"/>
          <w:b/>
          <w:color w:val="000000" w:themeColor="text1"/>
          <w:sz w:val="24"/>
          <w:szCs w:val="24"/>
        </w:rPr>
        <w:t>Students who have attempted more than 150% of the credits</w:t>
      </w:r>
      <w:r w:rsidRPr="005F0BD0">
        <w:rPr>
          <w:rFonts w:ascii="Arial" w:eastAsia="Times New Roman" w:hAnsi="Arial" w:cs="Arial"/>
          <w:color w:val="000000" w:themeColor="text1"/>
          <w:sz w:val="24"/>
          <w:szCs w:val="24"/>
        </w:rPr>
        <w:t xml:space="preserve"> required for their program of study are not considered to be making Satisfactory Academic Progress and therefore, are ineligible for financial aid funds. </w:t>
      </w:r>
    </w:p>
    <w:p w14:paraId="611C90B7" w14:textId="77777777" w:rsidR="005F0BD0" w:rsidRPr="004643C6" w:rsidRDefault="005F0BD0" w:rsidP="005F0BD0">
      <w:pPr>
        <w:numPr>
          <w:ilvl w:val="0"/>
          <w:numId w:val="22"/>
        </w:numPr>
        <w:spacing w:after="0" w:line="240" w:lineRule="auto"/>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 xml:space="preserve">Students seeking second degrees and students with double majors are monitored like any other students under this policy. If or when the student exceeds the maximum time frame allowed for their respective programs, students may appeal if they have mitigating circumstances. All transfer hours accepted by </w:t>
      </w:r>
      <w:r w:rsidRPr="00DC396B">
        <w:rPr>
          <w:rFonts w:ascii="Arial" w:eastAsia="Times New Roman" w:hAnsi="Arial" w:cs="Arial"/>
          <w:color w:val="000000" w:themeColor="text1"/>
          <w:sz w:val="24"/>
          <w:szCs w:val="24"/>
        </w:rPr>
        <w:t>USC</w:t>
      </w:r>
      <w:r w:rsidRPr="005F0BD0">
        <w:rPr>
          <w:rFonts w:ascii="Arial" w:eastAsia="Times New Roman" w:hAnsi="Arial" w:cs="Arial"/>
          <w:color w:val="000000" w:themeColor="text1"/>
          <w:sz w:val="24"/>
          <w:szCs w:val="24"/>
        </w:rPr>
        <w:t xml:space="preserve"> will be included when determining maximum timeframe eligibility. </w:t>
      </w:r>
    </w:p>
    <w:p w14:paraId="1FE8ABD4" w14:textId="77777777" w:rsidR="004643C6" w:rsidRPr="004643C6" w:rsidRDefault="00511A46" w:rsidP="005F0BD0">
      <w:pPr>
        <w:numPr>
          <w:ilvl w:val="0"/>
          <w:numId w:val="2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Students on</w:t>
      </w:r>
      <w:r w:rsidR="004643C6" w:rsidRPr="004643C6">
        <w:rPr>
          <w:rFonts w:ascii="Arial" w:eastAsia="Times New Roman" w:hAnsi="Arial" w:cs="Arial"/>
          <w:color w:val="000000" w:themeColor="text1"/>
          <w:sz w:val="24"/>
          <w:szCs w:val="24"/>
        </w:rPr>
        <w:t xml:space="preserve"> a Financial Aid Eligibility Progress Plan </w:t>
      </w:r>
      <w:r w:rsidR="002E637C">
        <w:rPr>
          <w:rFonts w:ascii="Arial" w:eastAsia="Times New Roman" w:hAnsi="Arial" w:cs="Arial"/>
          <w:color w:val="000000" w:themeColor="text1"/>
          <w:sz w:val="24"/>
          <w:szCs w:val="24"/>
        </w:rPr>
        <w:t xml:space="preserve">(FAEPP) </w:t>
      </w:r>
      <w:r w:rsidR="004643C6" w:rsidRPr="004643C6">
        <w:rPr>
          <w:rFonts w:ascii="Arial" w:eastAsia="Times New Roman" w:hAnsi="Arial" w:cs="Arial"/>
          <w:color w:val="000000" w:themeColor="text1"/>
          <w:sz w:val="24"/>
          <w:szCs w:val="24"/>
        </w:rPr>
        <w:t xml:space="preserve">will be evaluated according to the terms of the </w:t>
      </w:r>
      <w:r w:rsidR="009D1CAD" w:rsidRPr="00DC396B">
        <w:rPr>
          <w:rFonts w:ascii="Arial" w:eastAsia="Times New Roman" w:hAnsi="Arial" w:cs="Arial"/>
          <w:color w:val="000000" w:themeColor="text1"/>
          <w:sz w:val="24"/>
          <w:szCs w:val="24"/>
        </w:rPr>
        <w:t xml:space="preserve">appeal and/or </w:t>
      </w:r>
      <w:r w:rsidR="004643C6" w:rsidRPr="004643C6">
        <w:rPr>
          <w:rFonts w:ascii="Arial" w:eastAsia="Times New Roman" w:hAnsi="Arial" w:cs="Arial"/>
          <w:color w:val="000000" w:themeColor="text1"/>
          <w:sz w:val="24"/>
          <w:szCs w:val="24"/>
        </w:rPr>
        <w:t>plan.</w:t>
      </w:r>
    </w:p>
    <w:p w14:paraId="3C149458" w14:textId="77777777" w:rsidR="004643C6" w:rsidRPr="004643C6" w:rsidRDefault="004643C6" w:rsidP="005F0BD0">
      <w:pPr>
        <w:numPr>
          <w:ilvl w:val="0"/>
          <w:numId w:val="22"/>
        </w:numPr>
        <w:spacing w:after="0" w:line="240" w:lineRule="auto"/>
        <w:rPr>
          <w:rFonts w:ascii="Arial" w:eastAsia="Times New Roman" w:hAnsi="Arial" w:cs="Arial"/>
          <w:color w:val="000000" w:themeColor="text1"/>
          <w:sz w:val="24"/>
          <w:szCs w:val="24"/>
        </w:rPr>
      </w:pPr>
      <w:r w:rsidRPr="004643C6">
        <w:rPr>
          <w:rFonts w:ascii="Arial" w:eastAsia="Times New Roman" w:hAnsi="Arial" w:cs="Arial"/>
          <w:color w:val="000000" w:themeColor="text1"/>
          <w:sz w:val="24"/>
          <w:szCs w:val="24"/>
        </w:rPr>
        <w:t xml:space="preserve">Students who do not meet the Standards of Satisfactory Academic Progress will be notified </w:t>
      </w:r>
      <w:r w:rsidR="005F0BD0" w:rsidRPr="00DC396B">
        <w:rPr>
          <w:rFonts w:ascii="Arial" w:eastAsia="Times New Roman" w:hAnsi="Arial" w:cs="Arial"/>
          <w:color w:val="000000" w:themeColor="text1"/>
          <w:sz w:val="24"/>
          <w:szCs w:val="24"/>
        </w:rPr>
        <w:t>in writing.</w:t>
      </w:r>
    </w:p>
    <w:p w14:paraId="7C8BD3E0" w14:textId="77777777" w:rsidR="004643C6" w:rsidRPr="00DC396B" w:rsidRDefault="004643C6" w:rsidP="005F0BD0">
      <w:pPr>
        <w:numPr>
          <w:ilvl w:val="0"/>
          <w:numId w:val="22"/>
        </w:numPr>
        <w:spacing w:after="0" w:line="240" w:lineRule="auto"/>
        <w:rPr>
          <w:rFonts w:ascii="Arial" w:eastAsia="Times New Roman" w:hAnsi="Arial" w:cs="Arial"/>
          <w:color w:val="000000" w:themeColor="text1"/>
          <w:sz w:val="24"/>
          <w:szCs w:val="24"/>
        </w:rPr>
      </w:pPr>
      <w:r w:rsidRPr="004643C6">
        <w:rPr>
          <w:rFonts w:ascii="Arial" w:eastAsia="Times New Roman" w:hAnsi="Arial" w:cs="Arial"/>
          <w:color w:val="000000" w:themeColor="text1"/>
          <w:sz w:val="24"/>
          <w:szCs w:val="24"/>
        </w:rPr>
        <w:t>Students may follow the appeal process or as outlined</w:t>
      </w:r>
      <w:r w:rsidR="005F0BD0" w:rsidRPr="00DC396B">
        <w:rPr>
          <w:rFonts w:ascii="Arial" w:eastAsia="Times New Roman" w:hAnsi="Arial" w:cs="Arial"/>
          <w:color w:val="000000" w:themeColor="text1"/>
          <w:sz w:val="24"/>
          <w:szCs w:val="24"/>
        </w:rPr>
        <w:t xml:space="preserve"> in the appeals section</w:t>
      </w:r>
      <w:r w:rsidRPr="004643C6">
        <w:rPr>
          <w:rFonts w:ascii="Arial" w:eastAsia="Times New Roman" w:hAnsi="Arial" w:cs="Arial"/>
          <w:color w:val="000000" w:themeColor="text1"/>
          <w:sz w:val="24"/>
          <w:szCs w:val="24"/>
        </w:rPr>
        <w:t>. Students will not have eligibility for any further federal aid until they have met Standards of Satisfactory Academic Progress or have been granted an appeal approval</w:t>
      </w:r>
      <w:r w:rsidRPr="004643C6">
        <w:rPr>
          <w:rFonts w:ascii="Arial" w:eastAsia="Times New Roman" w:hAnsi="Arial" w:cs="Arial"/>
          <w:color w:val="943634" w:themeColor="accent2" w:themeShade="BF"/>
          <w:sz w:val="24"/>
          <w:szCs w:val="24"/>
        </w:rPr>
        <w:t>.  </w:t>
      </w:r>
    </w:p>
    <w:p w14:paraId="1B4C2566" w14:textId="77777777" w:rsidR="005F0BD0" w:rsidRPr="004643C6" w:rsidRDefault="00D50F24" w:rsidP="00D50F24">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5343789E" w14:textId="77777777" w:rsidR="0030180F" w:rsidRPr="005F0BD0" w:rsidRDefault="00914802" w:rsidP="005F0BD0">
      <w:pPr>
        <w:pBdr>
          <w:top w:val="single" w:sz="4" w:space="1" w:color="auto"/>
          <w:left w:val="single" w:sz="4" w:space="4" w:color="auto"/>
          <w:bottom w:val="single" w:sz="4" w:space="1" w:color="auto"/>
          <w:right w:val="single" w:sz="4" w:space="4" w:color="auto"/>
        </w:pBdr>
        <w:shd w:val="clear" w:color="auto" w:fill="632423" w:themeFill="accent2" w:themeFillShade="80"/>
        <w:spacing w:after="0" w:line="240" w:lineRule="auto"/>
        <w:jc w:val="center"/>
        <w:rPr>
          <w:rFonts w:ascii="Arial" w:hAnsi="Arial" w:cs="Arial"/>
          <w:color w:val="FFFFFF" w:themeColor="background1"/>
          <w:sz w:val="24"/>
          <w:szCs w:val="24"/>
        </w:rPr>
      </w:pPr>
      <w:r w:rsidRPr="005F0BD0">
        <w:rPr>
          <w:rStyle w:val="Strong"/>
          <w:rFonts w:ascii="Arial" w:hAnsi="Arial" w:cs="Arial"/>
          <w:color w:val="FFFFFF" w:themeColor="background1"/>
          <w:sz w:val="24"/>
          <w:szCs w:val="24"/>
        </w:rPr>
        <w:lastRenderedPageBreak/>
        <w:t xml:space="preserve">FASAP </w:t>
      </w:r>
      <w:r w:rsidR="00003571">
        <w:rPr>
          <w:rStyle w:val="Strong"/>
          <w:rFonts w:ascii="Arial" w:hAnsi="Arial" w:cs="Arial"/>
          <w:color w:val="FFFFFF" w:themeColor="background1"/>
          <w:sz w:val="24"/>
          <w:szCs w:val="24"/>
        </w:rPr>
        <w:t>Additional Policies</w:t>
      </w:r>
    </w:p>
    <w:p w14:paraId="5E7738F0" w14:textId="77777777" w:rsidR="0030180F" w:rsidRPr="005F0BD0" w:rsidRDefault="0030180F" w:rsidP="00251559">
      <w:pPr>
        <w:shd w:val="clear" w:color="auto" w:fill="FFFFFF"/>
        <w:spacing w:before="240" w:after="120" w:line="240" w:lineRule="auto"/>
        <w:ind w:left="14"/>
        <w:rPr>
          <w:rFonts w:ascii="Arial" w:hAnsi="Arial" w:cs="Arial"/>
          <w:color w:val="000000"/>
          <w:sz w:val="24"/>
          <w:szCs w:val="24"/>
        </w:rPr>
      </w:pPr>
      <w:r w:rsidRPr="005F0BD0">
        <w:rPr>
          <w:rFonts w:ascii="Arial" w:hAnsi="Arial" w:cs="Arial"/>
          <w:color w:val="000000"/>
          <w:sz w:val="24"/>
          <w:szCs w:val="24"/>
          <w:u w:val="single"/>
        </w:rPr>
        <w:t>Timing of Financial Aid SAP review</w:t>
      </w:r>
      <w:r w:rsidR="00A40AD2" w:rsidRPr="005F0BD0">
        <w:rPr>
          <w:rFonts w:ascii="Arial" w:hAnsi="Arial" w:cs="Arial"/>
          <w:color w:val="000000"/>
          <w:sz w:val="24"/>
          <w:szCs w:val="24"/>
        </w:rPr>
        <w:t>- Financial Aid Satisfactory Academic P</w:t>
      </w:r>
      <w:r w:rsidRPr="005F0BD0">
        <w:rPr>
          <w:rFonts w:ascii="Arial" w:hAnsi="Arial" w:cs="Arial"/>
          <w:color w:val="000000"/>
          <w:sz w:val="24"/>
          <w:szCs w:val="24"/>
        </w:rPr>
        <w:t>rogress</w:t>
      </w:r>
      <w:r w:rsidR="00A40AD2" w:rsidRPr="005F0BD0">
        <w:rPr>
          <w:rFonts w:ascii="Arial" w:hAnsi="Arial" w:cs="Arial"/>
          <w:color w:val="000000"/>
          <w:sz w:val="24"/>
          <w:szCs w:val="24"/>
        </w:rPr>
        <w:t xml:space="preserve"> (FASAP)</w:t>
      </w:r>
      <w:r w:rsidRPr="005F0BD0">
        <w:rPr>
          <w:rFonts w:ascii="Arial" w:hAnsi="Arial" w:cs="Arial"/>
          <w:color w:val="000000"/>
          <w:sz w:val="24"/>
          <w:szCs w:val="24"/>
        </w:rPr>
        <w:t xml:space="preserve"> is reviewed annually after grades are posted in spring semester.</w:t>
      </w:r>
      <w:r w:rsidR="00A40AD2" w:rsidRPr="005F0BD0">
        <w:rPr>
          <w:rFonts w:ascii="Arial" w:hAnsi="Arial" w:cs="Arial"/>
          <w:color w:val="000000"/>
          <w:sz w:val="24"/>
          <w:szCs w:val="24"/>
        </w:rPr>
        <w:t xml:space="preserve">  If a student attends summer school, they will also be reviewed at the end of the summer session(s).  Students whose records are not reviewed at the end of spring or summer, will be reviewed when they submit the FAFSA for the current or upcoming year.</w:t>
      </w:r>
    </w:p>
    <w:p w14:paraId="1ED02C7A" w14:textId="77777777" w:rsidR="00A40AD2" w:rsidRPr="005F0BD0" w:rsidRDefault="00A40AD2" w:rsidP="005F0BD0">
      <w:pPr>
        <w:shd w:val="clear" w:color="auto" w:fill="FFFFFF"/>
        <w:spacing w:after="120" w:line="240" w:lineRule="auto"/>
        <w:ind w:left="14"/>
        <w:rPr>
          <w:rFonts w:ascii="Arial" w:hAnsi="Arial" w:cs="Arial"/>
          <w:color w:val="000000"/>
          <w:sz w:val="24"/>
          <w:szCs w:val="24"/>
          <w:u w:val="single"/>
        </w:rPr>
      </w:pPr>
      <w:r w:rsidRPr="005F0BD0">
        <w:rPr>
          <w:rFonts w:ascii="Arial" w:hAnsi="Arial" w:cs="Arial"/>
          <w:color w:val="000000"/>
          <w:sz w:val="24"/>
          <w:szCs w:val="24"/>
          <w:u w:val="single"/>
        </w:rPr>
        <w:t xml:space="preserve">SAP Academic Year </w:t>
      </w:r>
      <w:r w:rsidRPr="005F0BD0">
        <w:rPr>
          <w:rFonts w:ascii="Arial" w:hAnsi="Arial" w:cs="Arial"/>
          <w:color w:val="000000"/>
          <w:sz w:val="24"/>
          <w:szCs w:val="24"/>
        </w:rPr>
        <w:t xml:space="preserve">– The academic year for Financial Aid Satisfactory Progress is comprised of the fall, </w:t>
      </w:r>
      <w:proofErr w:type="gramStart"/>
      <w:r w:rsidRPr="005F0BD0">
        <w:rPr>
          <w:rFonts w:ascii="Arial" w:hAnsi="Arial" w:cs="Arial"/>
          <w:color w:val="000000"/>
          <w:sz w:val="24"/>
          <w:szCs w:val="24"/>
        </w:rPr>
        <w:t>spring</w:t>
      </w:r>
      <w:proofErr w:type="gramEnd"/>
      <w:r w:rsidRPr="005F0BD0">
        <w:rPr>
          <w:rFonts w:ascii="Arial" w:hAnsi="Arial" w:cs="Arial"/>
          <w:color w:val="000000"/>
          <w:sz w:val="24"/>
          <w:szCs w:val="24"/>
        </w:rPr>
        <w:t xml:space="preserve"> and summer.</w:t>
      </w:r>
    </w:p>
    <w:p w14:paraId="3346FD44" w14:textId="77777777" w:rsidR="0030180F" w:rsidRPr="005F0BD0"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t>Consistent Applications</w:t>
      </w:r>
      <w:r w:rsidRPr="005F0BD0">
        <w:rPr>
          <w:rFonts w:ascii="Arial" w:hAnsi="Arial" w:cs="Arial"/>
          <w:color w:val="000000"/>
          <w:sz w:val="24"/>
          <w:szCs w:val="24"/>
        </w:rPr>
        <w:t xml:space="preserve">- Federal regulation requires all students, </w:t>
      </w:r>
      <w:r w:rsidRPr="005F0BD0">
        <w:rPr>
          <w:rStyle w:val="Emphasis"/>
          <w:rFonts w:ascii="Arial" w:hAnsi="Arial" w:cs="Arial"/>
          <w:color w:val="000000"/>
          <w:sz w:val="24"/>
          <w:szCs w:val="24"/>
        </w:rPr>
        <w:t>including those students not currently receiving any financial aid</w:t>
      </w:r>
      <w:r w:rsidRPr="005F0BD0">
        <w:rPr>
          <w:rFonts w:ascii="Arial" w:hAnsi="Arial" w:cs="Arial"/>
          <w:color w:val="000000"/>
          <w:sz w:val="24"/>
          <w:szCs w:val="24"/>
        </w:rPr>
        <w:t xml:space="preserve">, be </w:t>
      </w:r>
      <w:proofErr w:type="gramStart"/>
      <w:r w:rsidRPr="005F0BD0">
        <w:rPr>
          <w:rFonts w:ascii="Arial" w:hAnsi="Arial" w:cs="Arial"/>
          <w:color w:val="000000"/>
          <w:sz w:val="24"/>
          <w:szCs w:val="24"/>
        </w:rPr>
        <w:t>evaluated</w:t>
      </w:r>
      <w:proofErr w:type="gramEnd"/>
      <w:r w:rsidRPr="005F0BD0">
        <w:rPr>
          <w:rFonts w:ascii="Arial" w:hAnsi="Arial" w:cs="Arial"/>
          <w:color w:val="000000"/>
          <w:sz w:val="24"/>
          <w:szCs w:val="24"/>
        </w:rPr>
        <w:t xml:space="preserve"> and notified of eligibility status based on financial aid SAP standards.</w:t>
      </w:r>
    </w:p>
    <w:p w14:paraId="456EF557" w14:textId="77777777" w:rsidR="0030180F" w:rsidRPr="005F0BD0"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t>Academic Forgiveness</w:t>
      </w:r>
      <w:r w:rsidRPr="005F0BD0">
        <w:rPr>
          <w:rFonts w:ascii="Arial" w:hAnsi="Arial" w:cs="Arial"/>
          <w:color w:val="000000"/>
          <w:sz w:val="24"/>
          <w:szCs w:val="24"/>
        </w:rPr>
        <w:t>- Financial Aid regulations do not have a provision for academic forgiveness; therefore, all credits and grades removed for academic forgiveness must be used to calculate financial aid SAP standards.</w:t>
      </w:r>
    </w:p>
    <w:p w14:paraId="4CC6EA10" w14:textId="77777777" w:rsidR="0030180F" w:rsidRPr="005F0BD0"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t>Transfer Hours and GPA</w:t>
      </w:r>
      <w:r w:rsidRPr="005F0BD0">
        <w:rPr>
          <w:rFonts w:ascii="Arial" w:hAnsi="Arial" w:cs="Arial"/>
          <w:color w:val="000000"/>
          <w:sz w:val="24"/>
          <w:szCs w:val="24"/>
        </w:rPr>
        <w:t>- Transfer course completion rate, minimum GPA, and maximum time frame requirements will be evaluated for satisfactory academic progress based on the transfer credits and grades accepted by USC at the time of acceptance.</w:t>
      </w:r>
    </w:p>
    <w:p w14:paraId="060E5164" w14:textId="77777777" w:rsidR="0030180F" w:rsidRPr="005F0BD0" w:rsidRDefault="0030180F" w:rsidP="005F0BD0">
      <w:pPr>
        <w:shd w:val="clear" w:color="auto" w:fill="FFFFFF"/>
        <w:spacing w:after="0" w:line="240" w:lineRule="auto"/>
        <w:ind w:left="15"/>
        <w:rPr>
          <w:rFonts w:ascii="Arial" w:hAnsi="Arial" w:cs="Arial"/>
          <w:color w:val="000000"/>
          <w:sz w:val="24"/>
          <w:szCs w:val="24"/>
        </w:rPr>
      </w:pPr>
      <w:r w:rsidRPr="005F0BD0">
        <w:rPr>
          <w:rFonts w:ascii="Arial" w:hAnsi="Arial" w:cs="Arial"/>
          <w:color w:val="000000"/>
          <w:sz w:val="24"/>
          <w:szCs w:val="24"/>
          <w:u w:val="single"/>
        </w:rPr>
        <w:t>Withdrawals</w:t>
      </w:r>
      <w:r w:rsidRPr="005F0BD0">
        <w:rPr>
          <w:rFonts w:ascii="Arial" w:hAnsi="Arial" w:cs="Arial"/>
          <w:color w:val="000000"/>
          <w:sz w:val="24"/>
          <w:szCs w:val="24"/>
        </w:rPr>
        <w:t>-</w:t>
      </w:r>
    </w:p>
    <w:p w14:paraId="6E551A2E" w14:textId="77777777" w:rsidR="0030180F" w:rsidRPr="005F0BD0" w:rsidRDefault="0030180F" w:rsidP="005F0BD0">
      <w:pPr>
        <w:numPr>
          <w:ilvl w:val="1"/>
          <w:numId w:val="7"/>
        </w:numPr>
        <w:shd w:val="clear" w:color="auto" w:fill="FFFFFF"/>
        <w:spacing w:after="0" w:line="240" w:lineRule="auto"/>
        <w:rPr>
          <w:rFonts w:ascii="Arial" w:hAnsi="Arial" w:cs="Arial"/>
          <w:color w:val="000000"/>
          <w:sz w:val="24"/>
          <w:szCs w:val="24"/>
        </w:rPr>
      </w:pPr>
      <w:r w:rsidRPr="005F0BD0">
        <w:rPr>
          <w:rFonts w:ascii="Arial" w:hAnsi="Arial" w:cs="Arial"/>
          <w:color w:val="000000"/>
          <w:sz w:val="24"/>
          <w:szCs w:val="24"/>
        </w:rPr>
        <w:t>Students who officially withdraw from the University are required to continue to meet the course completion rate, minimum GPA, and maximum time frame.</w:t>
      </w:r>
    </w:p>
    <w:p w14:paraId="51DA4109" w14:textId="77777777" w:rsidR="0030180F" w:rsidRPr="005F0BD0" w:rsidRDefault="0030180F" w:rsidP="005F0BD0">
      <w:pPr>
        <w:numPr>
          <w:ilvl w:val="1"/>
          <w:numId w:val="7"/>
        </w:numPr>
        <w:shd w:val="clear" w:color="auto" w:fill="FFFFFF"/>
        <w:spacing w:after="0" w:line="240" w:lineRule="auto"/>
        <w:rPr>
          <w:rFonts w:ascii="Arial" w:hAnsi="Arial" w:cs="Arial"/>
          <w:color w:val="000000"/>
          <w:sz w:val="24"/>
          <w:szCs w:val="24"/>
        </w:rPr>
      </w:pPr>
      <w:r w:rsidRPr="005F0BD0">
        <w:rPr>
          <w:rFonts w:ascii="Arial" w:hAnsi="Arial" w:cs="Arial"/>
          <w:color w:val="000000"/>
          <w:sz w:val="24"/>
          <w:szCs w:val="24"/>
        </w:rPr>
        <w:t xml:space="preserve">Students who unofficially withdraw from the University, or if the only grade received is F the student must appeal to have financial aid reinstated. </w:t>
      </w:r>
    </w:p>
    <w:p w14:paraId="3CFDC685" w14:textId="77777777" w:rsidR="00A40AD2" w:rsidRPr="005F0BD0" w:rsidRDefault="0030180F" w:rsidP="005F0BD0">
      <w:pPr>
        <w:numPr>
          <w:ilvl w:val="1"/>
          <w:numId w:val="7"/>
        </w:numPr>
        <w:shd w:val="clear" w:color="auto" w:fill="FFFFFF"/>
        <w:spacing w:after="0" w:line="240" w:lineRule="auto"/>
        <w:rPr>
          <w:rFonts w:ascii="Arial" w:hAnsi="Arial" w:cs="Arial"/>
          <w:color w:val="000000"/>
          <w:sz w:val="24"/>
          <w:szCs w:val="24"/>
        </w:rPr>
      </w:pPr>
      <w:r w:rsidRPr="005F0BD0">
        <w:rPr>
          <w:rFonts w:ascii="Arial" w:hAnsi="Arial" w:cs="Arial"/>
          <w:color w:val="000000"/>
          <w:sz w:val="24"/>
          <w:szCs w:val="24"/>
        </w:rPr>
        <w:t xml:space="preserve">Please be aware the University has a policy regarding the repayment of financial aid due to withdrawing. </w:t>
      </w:r>
    </w:p>
    <w:p w14:paraId="6EB5A465" w14:textId="77777777" w:rsidR="00A40AD2" w:rsidRPr="005F0BD0" w:rsidRDefault="00A40AD2" w:rsidP="005F0BD0">
      <w:pPr>
        <w:shd w:val="clear" w:color="auto" w:fill="FFFFFF"/>
        <w:spacing w:after="0" w:line="240" w:lineRule="auto"/>
        <w:rPr>
          <w:rFonts w:ascii="Arial" w:hAnsi="Arial" w:cs="Arial"/>
          <w:color w:val="000000"/>
          <w:sz w:val="24"/>
          <w:szCs w:val="24"/>
        </w:rPr>
      </w:pPr>
    </w:p>
    <w:p w14:paraId="4970ACDA" w14:textId="77777777" w:rsidR="0030180F" w:rsidRPr="005F0BD0"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t>Incomplete Grades</w:t>
      </w:r>
      <w:r w:rsidRPr="005F0BD0">
        <w:rPr>
          <w:rFonts w:ascii="Arial" w:hAnsi="Arial" w:cs="Arial"/>
          <w:color w:val="000000"/>
          <w:sz w:val="24"/>
          <w:szCs w:val="24"/>
        </w:rPr>
        <w:t>- Hours for which an incomplete grade is received will count toward attempted but not earned hours in the calculation of the course completion rate.  The final grade for the incomplete hours will be calculated into the GPA when the course is graded. It is the student’s responsibility to notify the Financial Aid Office when the course is graded.</w:t>
      </w:r>
    </w:p>
    <w:p w14:paraId="02A41246" w14:textId="77777777" w:rsidR="0030180F" w:rsidRPr="005F0BD0"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t>Repeated Coursework-</w:t>
      </w:r>
      <w:r w:rsidRPr="005F0BD0">
        <w:rPr>
          <w:rFonts w:ascii="Arial" w:hAnsi="Arial" w:cs="Arial"/>
          <w:color w:val="000000"/>
          <w:sz w:val="24"/>
          <w:szCs w:val="24"/>
        </w:rPr>
        <w:t xml:space="preserve"> All hours attempted (original and repeated) will count toward the completion rate and maximum time frame.  Only grades counted by the Records Office will count in the cumulative GPA for financial aid purposes.</w:t>
      </w:r>
    </w:p>
    <w:p w14:paraId="6B5DAA32" w14:textId="39082810" w:rsidR="0030180F"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t>Developmental/Remedial Coursework</w:t>
      </w:r>
      <w:r w:rsidRPr="005F0BD0">
        <w:rPr>
          <w:rFonts w:ascii="Arial" w:hAnsi="Arial" w:cs="Arial"/>
          <w:color w:val="000000"/>
          <w:sz w:val="24"/>
          <w:szCs w:val="24"/>
        </w:rPr>
        <w:t>- Federal regulation limits the number of developmental credits covered by financial aid funds to 30 hours.</w:t>
      </w:r>
      <w:r w:rsidR="00003571">
        <w:rPr>
          <w:rFonts w:ascii="Arial" w:hAnsi="Arial" w:cs="Arial"/>
          <w:color w:val="000000"/>
          <w:sz w:val="24"/>
          <w:szCs w:val="24"/>
        </w:rPr>
        <w:t xml:space="preserve">  Developmental/remedial coursework will count towards the credit hour completion rate.</w:t>
      </w:r>
    </w:p>
    <w:p w14:paraId="7790B8DB" w14:textId="77777777" w:rsidR="00C76FB7" w:rsidRPr="00C76FB7" w:rsidRDefault="00C76FB7" w:rsidP="00C76FB7">
      <w:pPr>
        <w:widowControl w:val="0"/>
        <w:spacing w:after="0" w:line="240" w:lineRule="auto"/>
        <w:rPr>
          <w:rFonts w:ascii="Arial" w:eastAsia="Times New Roman" w:hAnsi="Arial" w:cs="Arial"/>
          <w:snapToGrid w:val="0"/>
          <w:color w:val="000000"/>
          <w:sz w:val="24"/>
          <w:szCs w:val="24"/>
          <w:shd w:val="clear" w:color="auto" w:fill="FFFFFF"/>
        </w:rPr>
      </w:pPr>
      <w:r w:rsidRPr="00C76FB7">
        <w:rPr>
          <w:rFonts w:ascii="Arial" w:eastAsia="Times New Roman" w:hAnsi="Arial" w:cs="Arial"/>
          <w:snapToGrid w:val="0"/>
          <w:color w:val="000000"/>
          <w:sz w:val="24"/>
          <w:szCs w:val="24"/>
          <w:u w:val="single"/>
          <w:shd w:val="clear" w:color="auto" w:fill="FFFFFF"/>
        </w:rPr>
        <w:t>Pass/Fail Coursework</w:t>
      </w:r>
      <w:r w:rsidRPr="00C76FB7">
        <w:rPr>
          <w:rFonts w:ascii="Arial" w:eastAsia="Times New Roman" w:hAnsi="Arial" w:cs="Arial"/>
          <w:snapToGrid w:val="0"/>
          <w:color w:val="000000"/>
          <w:sz w:val="24"/>
          <w:szCs w:val="24"/>
          <w:shd w:val="clear" w:color="auto" w:fill="FFFFFF"/>
        </w:rPr>
        <w:t>- Students who take Pass/Fail courses will receive a grade of S or U. A Pass/Fail grade of S will be included in hours attempted and earned. A Pass/Fail grade of U will be included in hours attempted but not hours earned. Pass/Fail grades will not be included in the calculation of the GPA.</w:t>
      </w:r>
    </w:p>
    <w:p w14:paraId="08F5C865" w14:textId="58158609" w:rsidR="00C76FB7" w:rsidRDefault="00C76FB7" w:rsidP="005F0BD0">
      <w:pPr>
        <w:shd w:val="clear" w:color="auto" w:fill="FFFFFF"/>
        <w:spacing w:after="120" w:line="240" w:lineRule="auto"/>
        <w:ind w:left="14"/>
        <w:rPr>
          <w:rFonts w:ascii="Arial" w:hAnsi="Arial" w:cs="Arial"/>
          <w:color w:val="000000"/>
          <w:sz w:val="24"/>
          <w:szCs w:val="24"/>
        </w:rPr>
      </w:pPr>
    </w:p>
    <w:p w14:paraId="4CC3DBB7" w14:textId="10D0CA29" w:rsidR="00C76FB7" w:rsidRDefault="00C76FB7" w:rsidP="005F0BD0">
      <w:pPr>
        <w:shd w:val="clear" w:color="auto" w:fill="FFFFFF"/>
        <w:spacing w:after="120" w:line="240" w:lineRule="auto"/>
        <w:ind w:left="14"/>
        <w:rPr>
          <w:rFonts w:ascii="Arial" w:hAnsi="Arial" w:cs="Arial"/>
          <w:color w:val="000000"/>
          <w:sz w:val="24"/>
          <w:szCs w:val="24"/>
        </w:rPr>
      </w:pPr>
    </w:p>
    <w:p w14:paraId="34E82FBB" w14:textId="77777777" w:rsidR="00C76FB7" w:rsidRPr="005F0BD0" w:rsidRDefault="00C76FB7" w:rsidP="005F0BD0">
      <w:pPr>
        <w:shd w:val="clear" w:color="auto" w:fill="FFFFFF"/>
        <w:spacing w:after="120" w:line="240" w:lineRule="auto"/>
        <w:ind w:left="14"/>
        <w:rPr>
          <w:rFonts w:ascii="Arial" w:hAnsi="Arial" w:cs="Arial"/>
          <w:color w:val="000000"/>
          <w:sz w:val="24"/>
          <w:szCs w:val="24"/>
        </w:rPr>
      </w:pPr>
    </w:p>
    <w:p w14:paraId="035724CD" w14:textId="77777777" w:rsidR="00C51417" w:rsidRPr="005F0BD0"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lastRenderedPageBreak/>
        <w:t>Double</w:t>
      </w:r>
      <w:r w:rsidR="00C51417" w:rsidRPr="005F0BD0">
        <w:rPr>
          <w:rFonts w:ascii="Arial" w:hAnsi="Arial" w:cs="Arial"/>
          <w:color w:val="000000"/>
          <w:sz w:val="24"/>
          <w:szCs w:val="24"/>
          <w:u w:val="single"/>
        </w:rPr>
        <w:t xml:space="preserve">/Change </w:t>
      </w:r>
      <w:r w:rsidRPr="005F0BD0">
        <w:rPr>
          <w:rFonts w:ascii="Arial" w:hAnsi="Arial" w:cs="Arial"/>
          <w:color w:val="000000"/>
          <w:sz w:val="24"/>
          <w:szCs w:val="24"/>
          <w:u w:val="single"/>
        </w:rPr>
        <w:t>Major</w:t>
      </w:r>
      <w:r w:rsidR="00C51417" w:rsidRPr="005F0BD0">
        <w:rPr>
          <w:rFonts w:ascii="Arial" w:hAnsi="Arial" w:cs="Arial"/>
          <w:color w:val="000000"/>
          <w:sz w:val="24"/>
          <w:szCs w:val="24"/>
          <w:u w:val="single"/>
        </w:rPr>
        <w:t>(</w:t>
      </w:r>
      <w:r w:rsidRPr="005F0BD0">
        <w:rPr>
          <w:rFonts w:ascii="Arial" w:hAnsi="Arial" w:cs="Arial"/>
          <w:color w:val="000000"/>
          <w:sz w:val="24"/>
          <w:szCs w:val="24"/>
          <w:u w:val="single"/>
        </w:rPr>
        <w:t>s</w:t>
      </w:r>
      <w:r w:rsidR="00CE6E1D" w:rsidRPr="005F0BD0">
        <w:rPr>
          <w:rFonts w:ascii="Arial" w:hAnsi="Arial" w:cs="Arial"/>
          <w:color w:val="000000"/>
          <w:sz w:val="24"/>
          <w:szCs w:val="24"/>
          <w:u w:val="single"/>
        </w:rPr>
        <w:t>)</w:t>
      </w:r>
      <w:r w:rsidR="00CE6E1D" w:rsidRPr="005F0BD0">
        <w:rPr>
          <w:rFonts w:ascii="Arial" w:hAnsi="Arial" w:cs="Arial"/>
          <w:color w:val="000000"/>
          <w:sz w:val="24"/>
          <w:szCs w:val="24"/>
        </w:rPr>
        <w:t xml:space="preserve"> -</w:t>
      </w:r>
      <w:r w:rsidRPr="005F0BD0">
        <w:rPr>
          <w:rFonts w:ascii="Arial" w:hAnsi="Arial" w:cs="Arial"/>
          <w:color w:val="000000"/>
          <w:sz w:val="24"/>
          <w:szCs w:val="24"/>
        </w:rPr>
        <w:t xml:space="preserve"> The Satisfactory Academic Progress policy does not allow the University to increase the Maximum Time Frame of attempted hours due to double ma</w:t>
      </w:r>
      <w:r w:rsidR="00C93DE2" w:rsidRPr="005F0BD0">
        <w:rPr>
          <w:rFonts w:ascii="Arial" w:hAnsi="Arial" w:cs="Arial"/>
          <w:color w:val="000000"/>
          <w:sz w:val="24"/>
          <w:szCs w:val="24"/>
        </w:rPr>
        <w:t>jors</w:t>
      </w:r>
      <w:r w:rsidR="00C51417" w:rsidRPr="005F0BD0">
        <w:rPr>
          <w:rFonts w:ascii="Arial" w:hAnsi="Arial" w:cs="Arial"/>
          <w:color w:val="000000"/>
          <w:sz w:val="24"/>
          <w:szCs w:val="24"/>
        </w:rPr>
        <w:t xml:space="preserve"> or a change in major</w:t>
      </w:r>
      <w:r w:rsidR="00C93DE2" w:rsidRPr="005F0BD0">
        <w:rPr>
          <w:rFonts w:ascii="Arial" w:hAnsi="Arial" w:cs="Arial"/>
          <w:color w:val="000000"/>
          <w:sz w:val="24"/>
          <w:szCs w:val="24"/>
        </w:rPr>
        <w:t>.</w:t>
      </w:r>
      <w:r w:rsidR="00A40AD2" w:rsidRPr="005F0BD0">
        <w:rPr>
          <w:rFonts w:ascii="Arial" w:hAnsi="Arial" w:cs="Arial"/>
          <w:color w:val="000000"/>
          <w:sz w:val="24"/>
          <w:szCs w:val="24"/>
        </w:rPr>
        <w:t xml:space="preserve">  Student will have to appeal if exceed maximum time frame.</w:t>
      </w:r>
    </w:p>
    <w:p w14:paraId="412B6E6A" w14:textId="77777777" w:rsidR="0030180F" w:rsidRPr="005F0BD0" w:rsidRDefault="0030180F" w:rsidP="005F0BD0">
      <w:pPr>
        <w:shd w:val="clear" w:color="auto" w:fill="FFFFFF"/>
        <w:spacing w:after="120" w:line="240" w:lineRule="auto"/>
        <w:ind w:left="14"/>
        <w:rPr>
          <w:rFonts w:ascii="Arial" w:hAnsi="Arial" w:cs="Arial"/>
          <w:color w:val="000000"/>
          <w:sz w:val="24"/>
          <w:szCs w:val="24"/>
        </w:rPr>
      </w:pPr>
      <w:r w:rsidRPr="005F0BD0">
        <w:rPr>
          <w:rFonts w:ascii="Arial" w:hAnsi="Arial" w:cs="Arial"/>
          <w:color w:val="000000"/>
          <w:sz w:val="24"/>
          <w:szCs w:val="24"/>
          <w:u w:val="single"/>
        </w:rPr>
        <w:t>Second Degrees</w:t>
      </w:r>
      <w:r w:rsidRPr="005F0BD0">
        <w:rPr>
          <w:rFonts w:ascii="Arial" w:hAnsi="Arial" w:cs="Arial"/>
          <w:color w:val="000000"/>
          <w:sz w:val="24"/>
          <w:szCs w:val="24"/>
        </w:rPr>
        <w:t>- A student may receive financial aid to earn a second degree so long as he or she completes the second degree within the 150% maximum time frame (210 total attempted credit hours combined for all undergraduate degrees</w:t>
      </w:r>
      <w:r w:rsidR="006556A0" w:rsidRPr="005F0BD0">
        <w:rPr>
          <w:rFonts w:ascii="Arial" w:hAnsi="Arial" w:cs="Arial"/>
          <w:color w:val="000000"/>
          <w:sz w:val="24"/>
          <w:szCs w:val="24"/>
        </w:rPr>
        <w:t>). The</w:t>
      </w:r>
      <w:r w:rsidRPr="005F0BD0">
        <w:rPr>
          <w:rFonts w:ascii="Arial" w:hAnsi="Arial" w:cs="Arial"/>
          <w:color w:val="000000"/>
          <w:sz w:val="24"/>
          <w:szCs w:val="24"/>
        </w:rPr>
        <w:t xml:space="preserve"> student must also include an advisor-signed Graduation Plan for review.</w:t>
      </w:r>
    </w:p>
    <w:p w14:paraId="3A37BD36" w14:textId="77777777" w:rsidR="009D1CAD" w:rsidRDefault="0030180F" w:rsidP="009D1CAD">
      <w:pPr>
        <w:shd w:val="clear" w:color="auto" w:fill="FFFFFF"/>
        <w:spacing w:after="0" w:line="240" w:lineRule="auto"/>
        <w:ind w:right="29"/>
        <w:rPr>
          <w:rFonts w:ascii="Arial" w:hAnsi="Arial" w:cs="Arial"/>
          <w:color w:val="000000"/>
          <w:sz w:val="24"/>
          <w:szCs w:val="24"/>
        </w:rPr>
      </w:pPr>
      <w:r w:rsidRPr="005F0BD0">
        <w:rPr>
          <w:rFonts w:ascii="Arial" w:hAnsi="Arial" w:cs="Arial"/>
          <w:color w:val="000000"/>
          <w:sz w:val="24"/>
          <w:szCs w:val="24"/>
          <w:u w:val="single"/>
        </w:rPr>
        <w:t>Academic Plan-</w:t>
      </w:r>
      <w:r w:rsidRPr="005F0BD0">
        <w:rPr>
          <w:rFonts w:ascii="Arial" w:hAnsi="Arial" w:cs="Arial"/>
          <w:color w:val="000000"/>
          <w:sz w:val="24"/>
          <w:szCs w:val="24"/>
        </w:rPr>
        <w:t xml:space="preserve"> If a student has a Satisfactory Academic Progress (SAP) Appeal approved and it is NOT possible for them to maintain the required Course Completion Rate and GPA to maintain SAP after one semester of enrollment, they will be placed o</w:t>
      </w:r>
      <w:r w:rsidR="00C51417" w:rsidRPr="005F0BD0">
        <w:rPr>
          <w:rFonts w:ascii="Arial" w:hAnsi="Arial" w:cs="Arial"/>
          <w:color w:val="000000"/>
          <w:sz w:val="24"/>
          <w:szCs w:val="24"/>
        </w:rPr>
        <w:t xml:space="preserve">n </w:t>
      </w:r>
      <w:proofErr w:type="gramStart"/>
      <w:r w:rsidR="00C51417" w:rsidRPr="005F0BD0">
        <w:rPr>
          <w:rFonts w:ascii="Arial" w:hAnsi="Arial" w:cs="Arial"/>
          <w:color w:val="000000"/>
          <w:sz w:val="24"/>
          <w:szCs w:val="24"/>
        </w:rPr>
        <w:t>a</w:t>
      </w:r>
      <w:proofErr w:type="gramEnd"/>
      <w:r w:rsidR="00C51417" w:rsidRPr="005F0BD0">
        <w:rPr>
          <w:rFonts w:ascii="Arial" w:hAnsi="Arial" w:cs="Arial"/>
          <w:color w:val="000000"/>
          <w:sz w:val="24"/>
          <w:szCs w:val="24"/>
        </w:rPr>
        <w:t xml:space="preserve"> SAP Academic Plan.  If the student fails to meet the conditions of the academic plan the student is ineligible to receive aid.</w:t>
      </w:r>
    </w:p>
    <w:p w14:paraId="07629F41" w14:textId="77777777" w:rsidR="009D1CAD" w:rsidRDefault="009D1CAD" w:rsidP="009D1CAD">
      <w:pPr>
        <w:shd w:val="clear" w:color="auto" w:fill="FFFFFF"/>
        <w:spacing w:after="0" w:line="240" w:lineRule="auto"/>
        <w:ind w:right="29"/>
        <w:rPr>
          <w:rFonts w:ascii="Arial" w:hAnsi="Arial" w:cs="Arial"/>
          <w:color w:val="000000"/>
          <w:sz w:val="24"/>
          <w:szCs w:val="24"/>
        </w:rPr>
      </w:pPr>
    </w:p>
    <w:p w14:paraId="6D8443E5" w14:textId="77777777" w:rsidR="009D1CAD" w:rsidRPr="005F0BD0" w:rsidRDefault="009D1CAD" w:rsidP="009D1CAD">
      <w:pPr>
        <w:shd w:val="clear" w:color="auto" w:fill="FFFFFF"/>
        <w:spacing w:after="0" w:line="240" w:lineRule="auto"/>
        <w:ind w:right="29"/>
        <w:rPr>
          <w:rFonts w:ascii="Arial" w:eastAsia="Times New Roman" w:hAnsi="Arial" w:cs="Arial"/>
          <w:color w:val="000000"/>
          <w:sz w:val="24"/>
          <w:szCs w:val="24"/>
          <w:u w:val="single"/>
        </w:rPr>
      </w:pPr>
      <w:r w:rsidRPr="005F0BD0">
        <w:rPr>
          <w:rFonts w:ascii="Arial" w:eastAsia="Times New Roman" w:hAnsi="Arial" w:cs="Arial"/>
          <w:bCs/>
          <w:color w:val="000000"/>
          <w:sz w:val="24"/>
          <w:szCs w:val="24"/>
          <w:u w:val="single"/>
        </w:rPr>
        <w:t>Financial Aid Programs Covered by these Standards</w:t>
      </w:r>
    </w:p>
    <w:p w14:paraId="062DACBE"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p>
    <w:p w14:paraId="2148B4F1"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sectPr w:rsidR="009D1CAD" w:rsidRPr="005F0BD0" w:rsidSect="001225FB">
          <w:headerReference w:type="default" r:id="rId8"/>
          <w:footerReference w:type="default" r:id="rId9"/>
          <w:headerReference w:type="first" r:id="rId10"/>
          <w:type w:val="continuous"/>
          <w:pgSz w:w="12240" w:h="15840" w:code="1"/>
          <w:pgMar w:top="288" w:right="1080" w:bottom="1080" w:left="1080" w:header="720" w:footer="720" w:gutter="0"/>
          <w:cols w:space="720"/>
          <w:titlePg/>
          <w:docGrid w:linePitch="360"/>
        </w:sectPr>
      </w:pPr>
    </w:p>
    <w:p w14:paraId="7D5232B3"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Federal Pell Grant</w:t>
      </w:r>
    </w:p>
    <w:p w14:paraId="55700339"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Federal Work-Study</w:t>
      </w:r>
    </w:p>
    <w:p w14:paraId="453887D6"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Federal Supplemental Educational</w:t>
      </w:r>
      <w:r w:rsidR="00D50F24">
        <w:rPr>
          <w:rFonts w:ascii="Arial" w:eastAsia="Times New Roman" w:hAnsi="Arial" w:cs="Arial"/>
          <w:color w:val="000000"/>
          <w:sz w:val="24"/>
          <w:szCs w:val="24"/>
        </w:rPr>
        <w:t xml:space="preserve"> </w:t>
      </w:r>
      <w:r w:rsidRPr="005F0BD0">
        <w:rPr>
          <w:rFonts w:ascii="Arial" w:eastAsia="Times New Roman" w:hAnsi="Arial" w:cs="Arial"/>
          <w:color w:val="000000"/>
          <w:sz w:val="24"/>
          <w:szCs w:val="24"/>
        </w:rPr>
        <w:t>Opportunity Grants</w:t>
      </w:r>
    </w:p>
    <w:p w14:paraId="24BFE653"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 xml:space="preserve">Federal Perkins Loans </w:t>
      </w:r>
    </w:p>
    <w:p w14:paraId="70F3BFDD"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 xml:space="preserve">Federal Direct Loans </w:t>
      </w:r>
      <w:r w:rsidR="00D50F24">
        <w:rPr>
          <w:rFonts w:ascii="Arial" w:eastAsia="Times New Roman" w:hAnsi="Arial" w:cs="Arial"/>
          <w:color w:val="000000"/>
          <w:sz w:val="24"/>
          <w:szCs w:val="24"/>
        </w:rPr>
        <w:t>(subsidized and unsubsidized)</w:t>
      </w:r>
    </w:p>
    <w:p w14:paraId="52146696"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Federal Direct PLUS Loans</w:t>
      </w:r>
    </w:p>
    <w:p w14:paraId="73B07882"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Private Educational Loans</w:t>
      </w:r>
    </w:p>
    <w:p w14:paraId="540C0245" w14:textId="77777777" w:rsidR="009D1CAD" w:rsidRPr="00D50F24" w:rsidRDefault="009D1CAD" w:rsidP="00D50F24">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 xml:space="preserve">South Carolina Teacher Loan </w:t>
      </w:r>
      <w:r w:rsidRPr="00D50F24">
        <w:rPr>
          <w:rFonts w:ascii="Arial" w:eastAsia="Times New Roman" w:hAnsi="Arial" w:cs="Arial"/>
          <w:color w:val="000000"/>
          <w:sz w:val="24"/>
          <w:szCs w:val="24"/>
        </w:rPr>
        <w:t>Program</w:t>
      </w:r>
    </w:p>
    <w:p w14:paraId="6BBFF265"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South Carolina State Need Based</w:t>
      </w:r>
      <w:r w:rsidR="00D50F24">
        <w:rPr>
          <w:rFonts w:ascii="Arial" w:eastAsia="Times New Roman" w:hAnsi="Arial" w:cs="Arial"/>
          <w:color w:val="000000"/>
          <w:sz w:val="24"/>
          <w:szCs w:val="24"/>
        </w:rPr>
        <w:t xml:space="preserve"> </w:t>
      </w:r>
      <w:r w:rsidRPr="005F0BD0">
        <w:rPr>
          <w:rFonts w:ascii="Arial" w:eastAsia="Times New Roman" w:hAnsi="Arial" w:cs="Arial"/>
          <w:color w:val="000000"/>
          <w:sz w:val="24"/>
          <w:szCs w:val="24"/>
        </w:rPr>
        <w:t>Grants</w:t>
      </w:r>
    </w:p>
    <w:p w14:paraId="3DC30B05"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South Carolina LIFE Scholarship</w:t>
      </w:r>
    </w:p>
    <w:p w14:paraId="7E8AA23E"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South Carolina Lottery Tuition</w:t>
      </w:r>
      <w:r w:rsidR="00D50F24">
        <w:rPr>
          <w:rFonts w:ascii="Arial" w:eastAsia="Times New Roman" w:hAnsi="Arial" w:cs="Arial"/>
          <w:color w:val="000000"/>
          <w:sz w:val="24"/>
          <w:szCs w:val="24"/>
        </w:rPr>
        <w:t xml:space="preserve"> </w:t>
      </w:r>
      <w:r w:rsidRPr="005F0BD0">
        <w:rPr>
          <w:rFonts w:ascii="Arial" w:eastAsia="Times New Roman" w:hAnsi="Arial" w:cs="Arial"/>
          <w:color w:val="000000"/>
          <w:sz w:val="24"/>
          <w:szCs w:val="24"/>
        </w:rPr>
        <w:t>Assistance</w:t>
      </w:r>
      <w:r w:rsidR="00511A46">
        <w:rPr>
          <w:rFonts w:ascii="Arial" w:eastAsia="Times New Roman" w:hAnsi="Arial" w:cs="Arial"/>
          <w:color w:val="000000"/>
          <w:sz w:val="24"/>
          <w:szCs w:val="24"/>
        </w:rPr>
        <w:t xml:space="preserve"> </w:t>
      </w:r>
      <w:r w:rsidRPr="005F0BD0">
        <w:rPr>
          <w:rFonts w:ascii="Arial" w:eastAsia="Times New Roman" w:hAnsi="Arial" w:cs="Arial"/>
          <w:color w:val="000000"/>
          <w:sz w:val="24"/>
          <w:szCs w:val="24"/>
        </w:rPr>
        <w:t>Program</w:t>
      </w:r>
    </w:p>
    <w:p w14:paraId="277F2627" w14:textId="77777777" w:rsidR="009D1CAD" w:rsidRPr="005F0BD0" w:rsidRDefault="009D1CAD" w:rsidP="009D1CAD">
      <w:pPr>
        <w:pStyle w:val="ListParagraph"/>
        <w:shd w:val="clear" w:color="auto" w:fill="FFFFFF"/>
        <w:spacing w:after="0" w:line="240" w:lineRule="auto"/>
        <w:ind w:right="29"/>
        <w:rPr>
          <w:rFonts w:ascii="Arial" w:eastAsia="Times New Roman" w:hAnsi="Arial" w:cs="Arial"/>
          <w:color w:val="000000"/>
          <w:sz w:val="24"/>
          <w:szCs w:val="24"/>
        </w:rPr>
      </w:pPr>
      <w:r w:rsidRPr="005F0BD0">
        <w:rPr>
          <w:rFonts w:ascii="Arial" w:eastAsia="Times New Roman" w:hAnsi="Arial" w:cs="Arial"/>
          <w:color w:val="000000"/>
          <w:sz w:val="24"/>
          <w:szCs w:val="24"/>
        </w:rPr>
        <w:t>Oth</w:t>
      </w:r>
      <w:r w:rsidR="00D50F24">
        <w:rPr>
          <w:rFonts w:ascii="Arial" w:eastAsia="Times New Roman" w:hAnsi="Arial" w:cs="Arial"/>
          <w:color w:val="000000"/>
          <w:sz w:val="24"/>
          <w:szCs w:val="24"/>
        </w:rPr>
        <w:t xml:space="preserve">er federal or state programs as </w:t>
      </w:r>
      <w:r w:rsidRPr="005F0BD0">
        <w:rPr>
          <w:rFonts w:ascii="Arial" w:eastAsia="Times New Roman" w:hAnsi="Arial" w:cs="Arial"/>
          <w:color w:val="000000"/>
          <w:sz w:val="24"/>
          <w:szCs w:val="24"/>
        </w:rPr>
        <w:t xml:space="preserve">required </w:t>
      </w:r>
    </w:p>
    <w:p w14:paraId="53E762EF" w14:textId="77777777" w:rsidR="00D50F24" w:rsidRDefault="00D50F24" w:rsidP="009D1CAD">
      <w:pPr>
        <w:shd w:val="clear" w:color="auto" w:fill="FFFFFF"/>
        <w:spacing w:after="0" w:line="240" w:lineRule="auto"/>
        <w:ind w:left="14"/>
        <w:rPr>
          <w:rFonts w:ascii="Arial" w:hAnsi="Arial" w:cs="Arial"/>
          <w:color w:val="000000"/>
          <w:sz w:val="24"/>
          <w:szCs w:val="24"/>
          <w:u w:val="single"/>
        </w:rPr>
        <w:sectPr w:rsidR="00D50F24" w:rsidSect="00D50F24">
          <w:type w:val="continuous"/>
          <w:pgSz w:w="12240" w:h="15840"/>
          <w:pgMar w:top="1080" w:right="1080" w:bottom="1080" w:left="1080" w:header="720" w:footer="720" w:gutter="0"/>
          <w:cols w:space="720"/>
          <w:docGrid w:linePitch="360"/>
        </w:sectPr>
      </w:pPr>
    </w:p>
    <w:p w14:paraId="6ECB5093" w14:textId="77777777" w:rsidR="00251559" w:rsidRPr="005F0BD0" w:rsidRDefault="00251559" w:rsidP="00251559">
      <w:pPr>
        <w:rPr>
          <w:rFonts w:ascii="Arial" w:hAnsi="Arial" w:cs="Arial"/>
          <w:color w:val="000000"/>
          <w:sz w:val="24"/>
          <w:szCs w:val="24"/>
          <w:u w:val="single"/>
        </w:rPr>
        <w:sectPr w:rsidR="00251559" w:rsidRPr="005F0BD0" w:rsidSect="009D22F4">
          <w:type w:val="continuous"/>
          <w:pgSz w:w="12240" w:h="15840"/>
          <w:pgMar w:top="1080" w:right="1080" w:bottom="1080" w:left="1080" w:header="720" w:footer="720" w:gutter="0"/>
          <w:cols w:num="2" w:space="720"/>
          <w:docGrid w:linePitch="360"/>
        </w:sectPr>
      </w:pPr>
    </w:p>
    <w:p w14:paraId="08DF0ADF" w14:textId="77777777" w:rsidR="00251559" w:rsidRPr="005F0BD0" w:rsidRDefault="00251559" w:rsidP="00251559">
      <w:pPr>
        <w:pBdr>
          <w:top w:val="single" w:sz="4" w:space="1" w:color="auto"/>
          <w:left w:val="single" w:sz="4" w:space="4" w:color="auto"/>
          <w:bottom w:val="single" w:sz="4" w:space="1" w:color="auto"/>
          <w:right w:val="single" w:sz="4" w:space="4" w:color="auto"/>
        </w:pBdr>
        <w:shd w:val="clear" w:color="auto" w:fill="632423" w:themeFill="accent2" w:themeFillShade="80"/>
        <w:spacing w:after="0" w:line="240" w:lineRule="auto"/>
        <w:jc w:val="center"/>
        <w:rPr>
          <w:rFonts w:ascii="Arial" w:eastAsia="Times New Roman" w:hAnsi="Arial" w:cs="Arial"/>
          <w:color w:val="FFFFFF" w:themeColor="background1"/>
          <w:sz w:val="24"/>
          <w:szCs w:val="24"/>
        </w:rPr>
      </w:pPr>
      <w:r w:rsidRPr="005F0BD0">
        <w:rPr>
          <w:rFonts w:ascii="Arial" w:eastAsia="Times New Roman" w:hAnsi="Arial" w:cs="Arial"/>
          <w:b/>
          <w:bCs/>
          <w:iCs/>
          <w:color w:val="FFFFFF" w:themeColor="background1"/>
          <w:sz w:val="24"/>
          <w:szCs w:val="24"/>
        </w:rPr>
        <w:t>FASAP Statuses</w:t>
      </w:r>
    </w:p>
    <w:p w14:paraId="6FB0BD0A" w14:textId="77777777" w:rsidR="00251559" w:rsidRDefault="00251559" w:rsidP="005F0BD0">
      <w:pPr>
        <w:shd w:val="clear" w:color="auto" w:fill="FFFFFF"/>
        <w:spacing w:after="0" w:line="240" w:lineRule="auto"/>
        <w:rPr>
          <w:rFonts w:ascii="Arial" w:eastAsia="Times New Roman" w:hAnsi="Arial" w:cs="Arial"/>
          <w:b/>
          <w:color w:val="25201C"/>
          <w:sz w:val="24"/>
          <w:szCs w:val="24"/>
          <w:u w:val="single"/>
        </w:rPr>
      </w:pPr>
    </w:p>
    <w:p w14:paraId="6A511307" w14:textId="77777777" w:rsidR="00A72A0C" w:rsidRPr="005F0BD0" w:rsidRDefault="00A72A0C" w:rsidP="005F0BD0">
      <w:pPr>
        <w:shd w:val="clear" w:color="auto" w:fill="FFFFFF"/>
        <w:spacing w:after="0" w:line="240" w:lineRule="auto"/>
        <w:rPr>
          <w:rFonts w:ascii="Arial" w:eastAsia="Times New Roman" w:hAnsi="Arial" w:cs="Arial"/>
          <w:color w:val="25201C"/>
          <w:sz w:val="24"/>
          <w:szCs w:val="24"/>
        </w:rPr>
      </w:pPr>
      <w:r w:rsidRPr="005F0BD0">
        <w:rPr>
          <w:rFonts w:ascii="Arial" w:eastAsia="Times New Roman" w:hAnsi="Arial" w:cs="Arial"/>
          <w:b/>
          <w:color w:val="25201C"/>
          <w:sz w:val="24"/>
          <w:szCs w:val="24"/>
          <w:u w:val="single"/>
        </w:rPr>
        <w:t xml:space="preserve">FASAP Good Standing - </w:t>
      </w:r>
      <w:r w:rsidRPr="005F0BD0">
        <w:rPr>
          <w:rFonts w:ascii="Arial" w:eastAsia="Times New Roman" w:hAnsi="Arial" w:cs="Arial"/>
          <w:color w:val="25201C"/>
          <w:sz w:val="24"/>
          <w:szCs w:val="24"/>
        </w:rPr>
        <w:t>Student meets all the SAP criteria.</w:t>
      </w:r>
    </w:p>
    <w:p w14:paraId="4353F10C" w14:textId="77777777" w:rsidR="00A72A0C" w:rsidRPr="005F0BD0" w:rsidRDefault="00A72A0C" w:rsidP="005F0BD0">
      <w:pPr>
        <w:shd w:val="clear" w:color="auto" w:fill="FFFFFF"/>
        <w:spacing w:after="0" w:line="240" w:lineRule="auto"/>
        <w:rPr>
          <w:rFonts w:ascii="Arial" w:eastAsia="Times New Roman" w:hAnsi="Arial" w:cs="Arial"/>
          <w:color w:val="25201C"/>
          <w:sz w:val="24"/>
          <w:szCs w:val="24"/>
        </w:rPr>
      </w:pPr>
    </w:p>
    <w:p w14:paraId="06533CB8" w14:textId="77777777" w:rsidR="0068058C" w:rsidRDefault="0068058C" w:rsidP="0068058C">
      <w:pPr>
        <w:shd w:val="clear" w:color="auto" w:fill="FFFFFF"/>
        <w:spacing w:after="0" w:line="240" w:lineRule="auto"/>
        <w:rPr>
          <w:rFonts w:ascii="Arial" w:eastAsia="Times New Roman" w:hAnsi="Arial" w:cs="Arial"/>
          <w:color w:val="25201C"/>
          <w:sz w:val="24"/>
          <w:szCs w:val="24"/>
        </w:rPr>
      </w:pPr>
      <w:r w:rsidRPr="00D276A0">
        <w:rPr>
          <w:rFonts w:ascii="Arial" w:eastAsia="Times New Roman" w:hAnsi="Arial" w:cs="Arial"/>
          <w:b/>
          <w:color w:val="25201C"/>
          <w:sz w:val="24"/>
          <w:szCs w:val="24"/>
          <w:u w:val="single"/>
        </w:rPr>
        <w:t xml:space="preserve">FASAP </w:t>
      </w:r>
      <w:r w:rsidR="00511A46">
        <w:rPr>
          <w:rFonts w:ascii="Arial" w:eastAsia="Times New Roman" w:hAnsi="Arial" w:cs="Arial"/>
          <w:b/>
          <w:color w:val="25201C"/>
          <w:sz w:val="24"/>
          <w:szCs w:val="24"/>
          <w:u w:val="single"/>
        </w:rPr>
        <w:t>Academic Plan</w:t>
      </w:r>
      <w:r>
        <w:rPr>
          <w:rFonts w:ascii="Arial" w:eastAsia="Times New Roman" w:hAnsi="Arial" w:cs="Arial"/>
          <w:color w:val="25201C"/>
          <w:sz w:val="24"/>
          <w:szCs w:val="24"/>
        </w:rPr>
        <w:t xml:space="preserve"> – Student appeal for FASAP reviewed and approved.  Approvals are granted for one semeste</w:t>
      </w:r>
      <w:r w:rsidR="000F59B5">
        <w:rPr>
          <w:rFonts w:ascii="Arial" w:eastAsia="Times New Roman" w:hAnsi="Arial" w:cs="Arial"/>
          <w:color w:val="25201C"/>
          <w:sz w:val="24"/>
          <w:szCs w:val="24"/>
        </w:rPr>
        <w:t xml:space="preserve">r at a time.  At the end of each </w:t>
      </w:r>
      <w:r>
        <w:rPr>
          <w:rFonts w:ascii="Arial" w:eastAsia="Times New Roman" w:hAnsi="Arial" w:cs="Arial"/>
          <w:color w:val="25201C"/>
          <w:sz w:val="24"/>
          <w:szCs w:val="24"/>
        </w:rPr>
        <w:t>semester the student will be reviewed to determine the following:</w:t>
      </w:r>
    </w:p>
    <w:p w14:paraId="424D0CC6" w14:textId="77777777" w:rsidR="0068058C" w:rsidRDefault="0068058C" w:rsidP="0068058C">
      <w:pPr>
        <w:pStyle w:val="ListParagraph"/>
        <w:numPr>
          <w:ilvl w:val="0"/>
          <w:numId w:val="24"/>
        </w:numPr>
        <w:shd w:val="clear" w:color="auto" w:fill="FFFFFF"/>
        <w:spacing w:after="0" w:line="240" w:lineRule="auto"/>
        <w:rPr>
          <w:rFonts w:ascii="Arial" w:eastAsia="Times New Roman" w:hAnsi="Arial" w:cs="Arial"/>
          <w:color w:val="25201C"/>
          <w:sz w:val="24"/>
          <w:szCs w:val="24"/>
        </w:rPr>
      </w:pPr>
      <w:r>
        <w:rPr>
          <w:rFonts w:ascii="Arial" w:eastAsia="Times New Roman" w:hAnsi="Arial" w:cs="Arial"/>
          <w:color w:val="25201C"/>
          <w:sz w:val="24"/>
          <w:szCs w:val="24"/>
        </w:rPr>
        <w:t xml:space="preserve">student is meeting all FASAP standard or </w:t>
      </w:r>
    </w:p>
    <w:p w14:paraId="20EFEF09" w14:textId="77777777" w:rsidR="0068058C" w:rsidRDefault="0068058C" w:rsidP="0068058C">
      <w:pPr>
        <w:pStyle w:val="ListParagraph"/>
        <w:numPr>
          <w:ilvl w:val="0"/>
          <w:numId w:val="24"/>
        </w:numPr>
        <w:shd w:val="clear" w:color="auto" w:fill="FFFFFF"/>
        <w:spacing w:after="0" w:line="240" w:lineRule="auto"/>
        <w:rPr>
          <w:rFonts w:ascii="Arial" w:eastAsia="Times New Roman" w:hAnsi="Arial" w:cs="Arial"/>
          <w:color w:val="25201C"/>
          <w:sz w:val="24"/>
          <w:szCs w:val="24"/>
        </w:rPr>
      </w:pPr>
      <w:r>
        <w:rPr>
          <w:rFonts w:ascii="Arial" w:eastAsia="Times New Roman" w:hAnsi="Arial" w:cs="Arial"/>
          <w:color w:val="25201C"/>
          <w:sz w:val="24"/>
          <w:szCs w:val="24"/>
        </w:rPr>
        <w:t>student successfully completing the requirements of the academic plan</w:t>
      </w:r>
    </w:p>
    <w:p w14:paraId="2FB1DD59" w14:textId="77777777" w:rsidR="0068058C" w:rsidRDefault="0068058C" w:rsidP="0068058C">
      <w:pPr>
        <w:shd w:val="clear" w:color="auto" w:fill="FFFFFF"/>
        <w:spacing w:after="0" w:line="240" w:lineRule="auto"/>
        <w:rPr>
          <w:rFonts w:ascii="Arial" w:eastAsia="Times New Roman" w:hAnsi="Arial" w:cs="Arial"/>
          <w:color w:val="25201C"/>
          <w:sz w:val="24"/>
          <w:szCs w:val="24"/>
        </w:rPr>
      </w:pPr>
      <w:r>
        <w:rPr>
          <w:rFonts w:ascii="Arial" w:eastAsia="Times New Roman" w:hAnsi="Arial" w:cs="Arial"/>
          <w:color w:val="25201C"/>
          <w:sz w:val="24"/>
          <w:szCs w:val="24"/>
        </w:rPr>
        <w:t xml:space="preserve">If the </w:t>
      </w:r>
      <w:r w:rsidRPr="0068058C">
        <w:rPr>
          <w:rFonts w:ascii="Arial" w:eastAsia="Times New Roman" w:hAnsi="Arial" w:cs="Arial"/>
          <w:color w:val="25201C"/>
          <w:sz w:val="24"/>
          <w:szCs w:val="24"/>
        </w:rPr>
        <w:t xml:space="preserve">student is not meeting </w:t>
      </w:r>
      <w:r>
        <w:rPr>
          <w:rFonts w:ascii="Arial" w:eastAsia="Times New Roman" w:hAnsi="Arial" w:cs="Arial"/>
          <w:color w:val="25201C"/>
          <w:sz w:val="24"/>
          <w:szCs w:val="24"/>
        </w:rPr>
        <w:t xml:space="preserve">one of the above </w:t>
      </w:r>
      <w:r w:rsidRPr="0068058C">
        <w:rPr>
          <w:rFonts w:ascii="Arial" w:eastAsia="Times New Roman" w:hAnsi="Arial" w:cs="Arial"/>
          <w:color w:val="25201C"/>
          <w:sz w:val="24"/>
          <w:szCs w:val="24"/>
        </w:rPr>
        <w:t>the student status will return to suspension status.</w:t>
      </w:r>
    </w:p>
    <w:p w14:paraId="55857832" w14:textId="77777777" w:rsidR="002E637C" w:rsidRPr="0068058C" w:rsidRDefault="002E637C" w:rsidP="0068058C">
      <w:pPr>
        <w:shd w:val="clear" w:color="auto" w:fill="FFFFFF"/>
        <w:spacing w:after="0" w:line="240" w:lineRule="auto"/>
        <w:rPr>
          <w:rFonts w:ascii="Arial" w:eastAsia="Times New Roman" w:hAnsi="Arial" w:cs="Arial"/>
          <w:color w:val="25201C"/>
          <w:sz w:val="24"/>
          <w:szCs w:val="24"/>
        </w:rPr>
      </w:pPr>
    </w:p>
    <w:p w14:paraId="7C610056" w14:textId="77777777" w:rsidR="0068058C" w:rsidRDefault="002E637C" w:rsidP="005F0BD0">
      <w:pPr>
        <w:shd w:val="clear" w:color="auto" w:fill="FFFFFF"/>
        <w:spacing w:after="0" w:line="240" w:lineRule="auto"/>
        <w:rPr>
          <w:rFonts w:ascii="Arial" w:eastAsia="Times New Roman" w:hAnsi="Arial" w:cs="Arial"/>
          <w:b/>
          <w:bCs/>
          <w:color w:val="25201C"/>
          <w:sz w:val="24"/>
          <w:szCs w:val="24"/>
          <w:u w:val="single"/>
        </w:rPr>
      </w:pPr>
      <w:r w:rsidRPr="000F59B5">
        <w:rPr>
          <w:rFonts w:ascii="Arial" w:eastAsia="Times New Roman" w:hAnsi="Arial" w:cs="Arial"/>
          <w:b/>
          <w:color w:val="25201C"/>
          <w:sz w:val="24"/>
          <w:szCs w:val="24"/>
          <w:u w:val="single"/>
        </w:rPr>
        <w:t>FASAP Graduation Plan</w:t>
      </w:r>
      <w:r w:rsidRPr="000F59B5">
        <w:rPr>
          <w:rFonts w:ascii="Arial" w:eastAsia="Times New Roman" w:hAnsi="Arial" w:cs="Arial"/>
          <w:color w:val="25201C"/>
          <w:sz w:val="24"/>
          <w:szCs w:val="24"/>
        </w:rPr>
        <w:t xml:space="preserve"> – Student appeal for FASAP reviewed and approved</w:t>
      </w:r>
      <w:r w:rsidR="000F59B5">
        <w:rPr>
          <w:rFonts w:ascii="Arial" w:eastAsia="Times New Roman" w:hAnsi="Arial" w:cs="Arial"/>
          <w:color w:val="25201C"/>
          <w:sz w:val="24"/>
          <w:szCs w:val="24"/>
        </w:rPr>
        <w:t xml:space="preserve"> and time frame provided for graduation.  At the end of </w:t>
      </w:r>
      <w:proofErr w:type="gramStart"/>
      <w:r w:rsidR="000F59B5">
        <w:rPr>
          <w:rFonts w:ascii="Arial" w:eastAsia="Times New Roman" w:hAnsi="Arial" w:cs="Arial"/>
          <w:color w:val="25201C"/>
          <w:sz w:val="24"/>
          <w:szCs w:val="24"/>
        </w:rPr>
        <w:t>the each</w:t>
      </w:r>
      <w:proofErr w:type="gramEnd"/>
      <w:r w:rsidR="000F59B5">
        <w:rPr>
          <w:rFonts w:ascii="Arial" w:eastAsia="Times New Roman" w:hAnsi="Arial" w:cs="Arial"/>
          <w:color w:val="25201C"/>
          <w:sz w:val="24"/>
          <w:szCs w:val="24"/>
        </w:rPr>
        <w:t xml:space="preserve"> semester the student is reviewed to determine if progressing based on the plan.</w:t>
      </w:r>
    </w:p>
    <w:p w14:paraId="3056CBD8" w14:textId="77777777" w:rsidR="002E637C" w:rsidRDefault="002E637C" w:rsidP="005F0BD0">
      <w:pPr>
        <w:shd w:val="clear" w:color="auto" w:fill="FFFFFF"/>
        <w:spacing w:after="0" w:line="240" w:lineRule="auto"/>
        <w:rPr>
          <w:rFonts w:ascii="Arial" w:eastAsia="Times New Roman" w:hAnsi="Arial" w:cs="Arial"/>
          <w:b/>
          <w:bCs/>
          <w:color w:val="25201C"/>
          <w:sz w:val="24"/>
          <w:szCs w:val="24"/>
          <w:u w:val="single"/>
        </w:rPr>
      </w:pPr>
    </w:p>
    <w:p w14:paraId="0CD6E6D4" w14:textId="77777777" w:rsidR="00F433AA" w:rsidRPr="005F0BD0" w:rsidRDefault="00AB150C" w:rsidP="005F0BD0">
      <w:pPr>
        <w:shd w:val="clear" w:color="auto" w:fill="FFFFFF"/>
        <w:spacing w:after="0" w:line="240" w:lineRule="auto"/>
        <w:rPr>
          <w:rFonts w:ascii="Arial" w:eastAsia="Times New Roman" w:hAnsi="Arial" w:cs="Arial"/>
          <w:color w:val="25201C"/>
          <w:sz w:val="24"/>
          <w:szCs w:val="24"/>
        </w:rPr>
      </w:pPr>
      <w:r w:rsidRPr="005F0BD0">
        <w:rPr>
          <w:rFonts w:ascii="Arial" w:eastAsia="Times New Roman" w:hAnsi="Arial" w:cs="Arial"/>
          <w:b/>
          <w:bCs/>
          <w:color w:val="25201C"/>
          <w:sz w:val="24"/>
          <w:szCs w:val="24"/>
          <w:u w:val="single"/>
        </w:rPr>
        <w:t>FA</w:t>
      </w:r>
      <w:r w:rsidR="00A72A0C" w:rsidRPr="005F0BD0">
        <w:rPr>
          <w:rFonts w:ascii="Arial" w:eastAsia="Times New Roman" w:hAnsi="Arial" w:cs="Arial"/>
          <w:b/>
          <w:bCs/>
          <w:color w:val="25201C"/>
          <w:sz w:val="24"/>
          <w:szCs w:val="24"/>
          <w:u w:val="single"/>
        </w:rPr>
        <w:t>SAP</w:t>
      </w:r>
      <w:r w:rsidRPr="005F0BD0">
        <w:rPr>
          <w:rFonts w:ascii="Arial" w:eastAsia="Times New Roman" w:hAnsi="Arial" w:cs="Arial"/>
          <w:b/>
          <w:bCs/>
          <w:color w:val="25201C"/>
          <w:sz w:val="24"/>
          <w:szCs w:val="24"/>
          <w:u w:val="single"/>
        </w:rPr>
        <w:t xml:space="preserve"> Suspension</w:t>
      </w:r>
      <w:r w:rsidR="00A72A0C" w:rsidRPr="005F0BD0">
        <w:rPr>
          <w:rFonts w:ascii="Arial" w:eastAsia="Times New Roman" w:hAnsi="Arial" w:cs="Arial"/>
          <w:b/>
          <w:bCs/>
          <w:color w:val="25201C"/>
          <w:sz w:val="24"/>
          <w:szCs w:val="24"/>
          <w:u w:val="single"/>
        </w:rPr>
        <w:t xml:space="preserve"> - </w:t>
      </w:r>
      <w:r w:rsidRPr="005F0BD0">
        <w:rPr>
          <w:rFonts w:ascii="Arial" w:eastAsia="Times New Roman" w:hAnsi="Arial" w:cs="Arial"/>
          <w:color w:val="25201C"/>
          <w:sz w:val="24"/>
          <w:szCs w:val="24"/>
        </w:rPr>
        <w:t>Students w</w:t>
      </w:r>
      <w:r w:rsidR="00664D80" w:rsidRPr="005F0BD0">
        <w:rPr>
          <w:rFonts w:ascii="Arial" w:eastAsia="Times New Roman" w:hAnsi="Arial" w:cs="Arial"/>
          <w:color w:val="25201C"/>
          <w:sz w:val="24"/>
          <w:szCs w:val="24"/>
        </w:rPr>
        <w:t>ho fail to meet any of the SAP</w:t>
      </w:r>
      <w:r w:rsidRPr="005F0BD0">
        <w:rPr>
          <w:rFonts w:ascii="Arial" w:eastAsia="Times New Roman" w:hAnsi="Arial" w:cs="Arial"/>
          <w:color w:val="25201C"/>
          <w:sz w:val="24"/>
          <w:szCs w:val="24"/>
        </w:rPr>
        <w:t xml:space="preserve"> criteria, singularly or in any combination, will be placed on Financial Aid Suspension (FASUSP) from the time of the status </w:t>
      </w:r>
      <w:r w:rsidRPr="005F0BD0">
        <w:rPr>
          <w:rFonts w:ascii="Arial" w:eastAsia="Times New Roman" w:hAnsi="Arial" w:cs="Arial"/>
          <w:color w:val="25201C"/>
          <w:sz w:val="24"/>
          <w:szCs w:val="24"/>
        </w:rPr>
        <w:lastRenderedPageBreak/>
        <w:t>calculation until the next calculation period (end of spring term).</w:t>
      </w:r>
      <w:r w:rsidR="0030180F" w:rsidRPr="005F0BD0">
        <w:rPr>
          <w:rFonts w:ascii="Arial" w:eastAsia="Times New Roman" w:hAnsi="Arial" w:cs="Arial"/>
          <w:color w:val="25201C"/>
          <w:sz w:val="24"/>
          <w:szCs w:val="24"/>
        </w:rPr>
        <w:t xml:space="preserve">  </w:t>
      </w:r>
      <w:r w:rsidRPr="005F0BD0">
        <w:rPr>
          <w:rFonts w:ascii="Arial" w:eastAsia="Times New Roman" w:hAnsi="Arial" w:cs="Arial"/>
          <w:color w:val="25201C"/>
          <w:sz w:val="24"/>
          <w:szCs w:val="24"/>
        </w:rPr>
        <w:t xml:space="preserve">Any </w:t>
      </w:r>
      <w:r w:rsidR="00CE6E1D" w:rsidRPr="005F0BD0">
        <w:rPr>
          <w:rFonts w:ascii="Arial" w:eastAsia="Times New Roman" w:hAnsi="Arial" w:cs="Arial"/>
          <w:color w:val="25201C"/>
          <w:sz w:val="24"/>
          <w:szCs w:val="24"/>
        </w:rPr>
        <w:t>student,</w:t>
      </w:r>
      <w:r w:rsidRPr="005F0BD0">
        <w:rPr>
          <w:rFonts w:ascii="Arial" w:eastAsia="Times New Roman" w:hAnsi="Arial" w:cs="Arial"/>
          <w:color w:val="25201C"/>
          <w:sz w:val="24"/>
          <w:szCs w:val="24"/>
        </w:rPr>
        <w:t xml:space="preserve"> who is on FASUSP, will have their financial aid suspended until a time when they have successfully met all SAP criteria and have been placed</w:t>
      </w:r>
      <w:r w:rsidR="00664D80" w:rsidRPr="005F0BD0">
        <w:rPr>
          <w:rFonts w:ascii="Arial" w:eastAsia="Times New Roman" w:hAnsi="Arial" w:cs="Arial"/>
          <w:color w:val="25201C"/>
          <w:sz w:val="24"/>
          <w:szCs w:val="24"/>
        </w:rPr>
        <w:t xml:space="preserve"> back into Good Standing </w:t>
      </w:r>
      <w:r w:rsidRPr="005F0BD0">
        <w:rPr>
          <w:rFonts w:ascii="Arial" w:eastAsia="Times New Roman" w:hAnsi="Arial" w:cs="Arial"/>
          <w:color w:val="25201C"/>
          <w:sz w:val="24"/>
          <w:szCs w:val="24"/>
        </w:rPr>
        <w:t xml:space="preserve">at the next calculation period (end of </w:t>
      </w:r>
      <w:r w:rsidR="00CE6E1D" w:rsidRPr="005F0BD0">
        <w:rPr>
          <w:rFonts w:ascii="Arial" w:eastAsia="Times New Roman" w:hAnsi="Arial" w:cs="Arial"/>
          <w:color w:val="25201C"/>
          <w:sz w:val="24"/>
          <w:szCs w:val="24"/>
        </w:rPr>
        <w:t>spring</w:t>
      </w:r>
      <w:r w:rsidRPr="005F0BD0">
        <w:rPr>
          <w:rFonts w:ascii="Arial" w:eastAsia="Times New Roman" w:hAnsi="Arial" w:cs="Arial"/>
          <w:color w:val="25201C"/>
          <w:sz w:val="24"/>
          <w:szCs w:val="24"/>
        </w:rPr>
        <w:t xml:space="preserve"> term).</w:t>
      </w:r>
    </w:p>
    <w:p w14:paraId="2B61FFD3" w14:textId="77777777" w:rsidR="00F433AA" w:rsidRPr="005F0BD0" w:rsidRDefault="00F433AA" w:rsidP="005F0BD0">
      <w:pPr>
        <w:shd w:val="clear" w:color="auto" w:fill="FFFFFF"/>
        <w:spacing w:after="0" w:line="240" w:lineRule="auto"/>
        <w:rPr>
          <w:rFonts w:ascii="Arial" w:eastAsia="Times New Roman" w:hAnsi="Arial" w:cs="Arial"/>
          <w:color w:val="25201C"/>
          <w:sz w:val="24"/>
          <w:szCs w:val="24"/>
        </w:rPr>
      </w:pPr>
    </w:p>
    <w:p w14:paraId="69A00CF4" w14:textId="77777777" w:rsidR="00AB150C" w:rsidRDefault="00AB150C" w:rsidP="005F0BD0">
      <w:pPr>
        <w:shd w:val="clear" w:color="auto" w:fill="FFFFFF"/>
        <w:spacing w:after="0" w:line="240" w:lineRule="auto"/>
        <w:rPr>
          <w:rFonts w:ascii="Arial" w:eastAsia="Times New Roman" w:hAnsi="Arial" w:cs="Arial"/>
          <w:color w:val="25201C"/>
          <w:sz w:val="24"/>
          <w:szCs w:val="24"/>
        </w:rPr>
      </w:pPr>
      <w:r w:rsidRPr="005F0BD0">
        <w:rPr>
          <w:rFonts w:ascii="Arial" w:eastAsia="Times New Roman" w:hAnsi="Arial" w:cs="Arial"/>
          <w:color w:val="25201C"/>
          <w:sz w:val="24"/>
          <w:szCs w:val="24"/>
        </w:rPr>
        <w:t xml:space="preserve">If you have mitigating circumstances that have caused you to be placed into this category, such as major illness, death in family or other tragic event AND you can provide corresponding evidence you may submit an appeal. </w:t>
      </w:r>
    </w:p>
    <w:p w14:paraId="3C1DDB89" w14:textId="77777777" w:rsidR="00D276A0" w:rsidRDefault="00D276A0" w:rsidP="005F0BD0">
      <w:pPr>
        <w:shd w:val="clear" w:color="auto" w:fill="FFFFFF"/>
        <w:spacing w:after="0" w:line="240" w:lineRule="auto"/>
        <w:rPr>
          <w:rFonts w:ascii="Arial" w:eastAsia="Times New Roman" w:hAnsi="Arial" w:cs="Arial"/>
          <w:color w:val="25201C"/>
          <w:sz w:val="24"/>
          <w:szCs w:val="24"/>
        </w:rPr>
      </w:pPr>
    </w:p>
    <w:p w14:paraId="607BEA03" w14:textId="77777777" w:rsidR="00A72A0C" w:rsidRPr="005F0BD0" w:rsidRDefault="00A72A0C" w:rsidP="005F0BD0">
      <w:pPr>
        <w:shd w:val="clear" w:color="auto" w:fill="FFFFFF"/>
        <w:spacing w:after="0" w:line="240" w:lineRule="auto"/>
        <w:rPr>
          <w:rFonts w:ascii="Arial" w:hAnsi="Arial" w:cs="Arial"/>
          <w:color w:val="000000"/>
          <w:sz w:val="24"/>
          <w:szCs w:val="24"/>
        </w:rPr>
      </w:pPr>
      <w:r w:rsidRPr="005F0BD0">
        <w:rPr>
          <w:rStyle w:val="Strong"/>
          <w:rFonts w:ascii="Arial" w:hAnsi="Arial" w:cs="Arial"/>
          <w:color w:val="000000"/>
          <w:sz w:val="24"/>
          <w:szCs w:val="24"/>
          <w:u w:val="single"/>
        </w:rPr>
        <w:t xml:space="preserve">Notification of Status and </w:t>
      </w:r>
      <w:r w:rsidR="000900EA" w:rsidRPr="005F0BD0">
        <w:rPr>
          <w:rStyle w:val="Strong"/>
          <w:rFonts w:ascii="Arial" w:hAnsi="Arial" w:cs="Arial"/>
          <w:color w:val="000000"/>
          <w:sz w:val="24"/>
          <w:szCs w:val="24"/>
          <w:u w:val="single"/>
        </w:rPr>
        <w:t>Right to A</w:t>
      </w:r>
      <w:r w:rsidRPr="005F0BD0">
        <w:rPr>
          <w:rStyle w:val="Strong"/>
          <w:rFonts w:ascii="Arial" w:hAnsi="Arial" w:cs="Arial"/>
          <w:color w:val="000000"/>
          <w:sz w:val="24"/>
          <w:szCs w:val="24"/>
          <w:u w:val="single"/>
        </w:rPr>
        <w:t>ppeal-</w:t>
      </w:r>
      <w:r w:rsidRPr="005F0BD0">
        <w:rPr>
          <w:rFonts w:ascii="Arial" w:hAnsi="Arial" w:cs="Arial"/>
          <w:color w:val="000000"/>
          <w:sz w:val="24"/>
          <w:szCs w:val="24"/>
        </w:rPr>
        <w:t xml:space="preserve"> </w:t>
      </w:r>
    </w:p>
    <w:p w14:paraId="0CCD6DBA" w14:textId="77777777" w:rsidR="00A72A0C" w:rsidRPr="005F0BD0" w:rsidRDefault="00A72A0C" w:rsidP="005F0BD0">
      <w:pPr>
        <w:shd w:val="clear" w:color="auto" w:fill="FFFFFF"/>
        <w:spacing w:after="0" w:line="240" w:lineRule="auto"/>
        <w:rPr>
          <w:rFonts w:ascii="Arial" w:hAnsi="Arial" w:cs="Arial"/>
          <w:color w:val="000000"/>
          <w:sz w:val="24"/>
          <w:szCs w:val="24"/>
        </w:rPr>
      </w:pPr>
      <w:r w:rsidRPr="005F0BD0">
        <w:rPr>
          <w:rFonts w:ascii="Arial" w:hAnsi="Arial" w:cs="Arial"/>
          <w:color w:val="000000"/>
          <w:sz w:val="24"/>
          <w:szCs w:val="24"/>
        </w:rPr>
        <w:t>Students will be notified in writing of changes to SAP status and any appeal decisions.</w:t>
      </w:r>
    </w:p>
    <w:p w14:paraId="3FF73CFB" w14:textId="77777777" w:rsidR="00A72A0C" w:rsidRPr="005F0BD0" w:rsidRDefault="00A72A0C" w:rsidP="005F0BD0">
      <w:pPr>
        <w:shd w:val="clear" w:color="auto" w:fill="FFFFFF"/>
        <w:spacing w:after="0" w:line="240" w:lineRule="auto"/>
        <w:rPr>
          <w:rFonts w:ascii="Arial" w:hAnsi="Arial" w:cs="Arial"/>
          <w:color w:val="000000"/>
          <w:sz w:val="24"/>
          <w:szCs w:val="24"/>
        </w:rPr>
      </w:pPr>
    </w:p>
    <w:p w14:paraId="0AEB3CCF" w14:textId="77777777" w:rsidR="00A72A0C" w:rsidRPr="005F0BD0" w:rsidRDefault="00A72A0C" w:rsidP="005F0BD0">
      <w:pPr>
        <w:shd w:val="clear" w:color="auto" w:fill="FFFFFF"/>
        <w:spacing w:after="0" w:line="240" w:lineRule="auto"/>
        <w:rPr>
          <w:rFonts w:ascii="Arial" w:hAnsi="Arial" w:cs="Arial"/>
          <w:color w:val="000000"/>
          <w:sz w:val="24"/>
          <w:szCs w:val="24"/>
        </w:rPr>
      </w:pPr>
      <w:r w:rsidRPr="005F0BD0">
        <w:rPr>
          <w:rFonts w:ascii="Arial" w:hAnsi="Arial" w:cs="Arial"/>
          <w:color w:val="000000"/>
          <w:sz w:val="24"/>
          <w:szCs w:val="24"/>
        </w:rPr>
        <w:t>Paying out of pocket for classes or sitting out a semester is not grounds for reinstatement of aid.  Students must bring their academic progress back into compliance or have an appeal approved to have aid reinstated.</w:t>
      </w:r>
    </w:p>
    <w:p w14:paraId="7D887995" w14:textId="77777777" w:rsidR="00A72A0C" w:rsidRPr="005F0BD0" w:rsidRDefault="00A72A0C" w:rsidP="005F0BD0">
      <w:pPr>
        <w:shd w:val="clear" w:color="auto" w:fill="FFFFFF"/>
        <w:spacing w:after="0" w:line="240" w:lineRule="auto"/>
        <w:rPr>
          <w:rFonts w:ascii="Arial" w:hAnsi="Arial" w:cs="Arial"/>
          <w:color w:val="000000"/>
          <w:sz w:val="24"/>
          <w:szCs w:val="24"/>
        </w:rPr>
      </w:pPr>
    </w:p>
    <w:p w14:paraId="77AD45A8" w14:textId="77777777" w:rsidR="00A72A0C" w:rsidRDefault="00A72A0C" w:rsidP="005F0BD0">
      <w:pPr>
        <w:shd w:val="clear" w:color="auto" w:fill="FFFFFF"/>
        <w:spacing w:after="0" w:line="240" w:lineRule="auto"/>
        <w:rPr>
          <w:rFonts w:ascii="Arial" w:hAnsi="Arial" w:cs="Arial"/>
          <w:color w:val="000000"/>
          <w:sz w:val="24"/>
          <w:szCs w:val="24"/>
        </w:rPr>
      </w:pPr>
      <w:r w:rsidRPr="005F0BD0">
        <w:rPr>
          <w:rFonts w:ascii="Arial" w:hAnsi="Arial" w:cs="Arial"/>
          <w:color w:val="000000"/>
          <w:sz w:val="24"/>
          <w:szCs w:val="24"/>
        </w:rPr>
        <w:t>A student who has an appeal approved will be place</w:t>
      </w:r>
      <w:r w:rsidR="00511A46">
        <w:rPr>
          <w:rFonts w:ascii="Arial" w:hAnsi="Arial" w:cs="Arial"/>
          <w:color w:val="000000"/>
          <w:sz w:val="24"/>
          <w:szCs w:val="24"/>
        </w:rPr>
        <w:t xml:space="preserve">d into a Financial Aid </w:t>
      </w:r>
      <w:r w:rsidR="00003571">
        <w:rPr>
          <w:rFonts w:ascii="Arial" w:hAnsi="Arial" w:cs="Arial"/>
          <w:color w:val="000000"/>
          <w:sz w:val="24"/>
          <w:szCs w:val="24"/>
        </w:rPr>
        <w:t>Eligibility Progress Plan (</w:t>
      </w:r>
      <w:r w:rsidR="00511A46">
        <w:rPr>
          <w:rFonts w:ascii="Arial" w:hAnsi="Arial" w:cs="Arial"/>
          <w:color w:val="000000"/>
          <w:sz w:val="24"/>
          <w:szCs w:val="24"/>
        </w:rPr>
        <w:t>Academic or Graduation</w:t>
      </w:r>
      <w:r w:rsidR="00003571">
        <w:rPr>
          <w:rFonts w:ascii="Arial" w:hAnsi="Arial" w:cs="Arial"/>
          <w:color w:val="000000"/>
          <w:sz w:val="24"/>
          <w:szCs w:val="24"/>
        </w:rPr>
        <w:t>)</w:t>
      </w:r>
      <w:r w:rsidRPr="005F0BD0">
        <w:rPr>
          <w:rFonts w:ascii="Arial" w:hAnsi="Arial" w:cs="Arial"/>
          <w:color w:val="000000"/>
          <w:sz w:val="24"/>
          <w:szCs w:val="24"/>
        </w:rPr>
        <w:t xml:space="preserve"> status for the following semester of </w:t>
      </w:r>
      <w:r w:rsidR="006556A0" w:rsidRPr="005F0BD0">
        <w:rPr>
          <w:rFonts w:ascii="Arial" w:hAnsi="Arial" w:cs="Arial"/>
          <w:color w:val="000000"/>
          <w:sz w:val="24"/>
          <w:szCs w:val="24"/>
        </w:rPr>
        <w:t>enrollment. The</w:t>
      </w:r>
      <w:r w:rsidRPr="005F0BD0">
        <w:rPr>
          <w:rFonts w:ascii="Arial" w:hAnsi="Arial" w:cs="Arial"/>
          <w:color w:val="000000"/>
          <w:sz w:val="24"/>
          <w:szCs w:val="24"/>
        </w:rPr>
        <w:t xml:space="preserve"> appeal approval notification may list restrictions or requirements to be followed by the student.  Failure to follow restrictions or requirements may result in immediate forfeiture of financial aid.</w:t>
      </w:r>
    </w:p>
    <w:p w14:paraId="4D563A09" w14:textId="77777777" w:rsidR="00D50F24" w:rsidRDefault="00D50F24">
      <w:pPr>
        <w:rPr>
          <w:rFonts w:ascii="Arial" w:hAnsi="Arial" w:cs="Arial"/>
          <w:color w:val="000000"/>
          <w:sz w:val="24"/>
          <w:szCs w:val="24"/>
        </w:rPr>
      </w:pPr>
    </w:p>
    <w:p w14:paraId="7FFD5CC8" w14:textId="77777777" w:rsidR="00A72A0C" w:rsidRPr="005F0BD0" w:rsidRDefault="00A72A0C" w:rsidP="005F0BD0">
      <w:pPr>
        <w:pBdr>
          <w:top w:val="single" w:sz="4" w:space="1" w:color="auto"/>
          <w:left w:val="single" w:sz="4" w:space="0" w:color="auto"/>
          <w:bottom w:val="single" w:sz="4" w:space="1" w:color="auto"/>
          <w:right w:val="single" w:sz="4" w:space="4" w:color="auto"/>
        </w:pBdr>
        <w:shd w:val="clear" w:color="auto" w:fill="632423" w:themeFill="accent2" w:themeFillShade="80"/>
        <w:spacing w:after="0" w:line="240" w:lineRule="auto"/>
        <w:jc w:val="center"/>
        <w:rPr>
          <w:rFonts w:ascii="Arial" w:eastAsia="Times New Roman" w:hAnsi="Arial" w:cs="Arial"/>
          <w:b/>
          <w:color w:val="FFFFFF" w:themeColor="background1"/>
          <w:sz w:val="24"/>
          <w:szCs w:val="24"/>
        </w:rPr>
      </w:pPr>
      <w:r w:rsidRPr="005F0BD0">
        <w:rPr>
          <w:rFonts w:ascii="Arial" w:eastAsia="Times New Roman" w:hAnsi="Arial" w:cs="Arial"/>
          <w:b/>
          <w:color w:val="FFFFFF" w:themeColor="background1"/>
          <w:sz w:val="24"/>
          <w:szCs w:val="24"/>
        </w:rPr>
        <w:t>SAP Appeal Process</w:t>
      </w:r>
    </w:p>
    <w:p w14:paraId="35DD6BFA" w14:textId="77777777" w:rsidR="00914802" w:rsidRDefault="00914802" w:rsidP="00251559">
      <w:pPr>
        <w:spacing w:before="240" w:after="0" w:line="240" w:lineRule="auto"/>
        <w:rPr>
          <w:rFonts w:ascii="Arial" w:eastAsia="Times New Roman" w:hAnsi="Arial" w:cs="Arial"/>
          <w:color w:val="000000"/>
          <w:sz w:val="24"/>
          <w:szCs w:val="24"/>
        </w:rPr>
      </w:pPr>
      <w:r w:rsidRPr="005F0BD0">
        <w:rPr>
          <w:rFonts w:ascii="Arial" w:hAnsi="Arial" w:cs="Arial"/>
          <w:color w:val="000000"/>
          <w:sz w:val="24"/>
          <w:szCs w:val="24"/>
        </w:rPr>
        <w:t xml:space="preserve">A student who has lost financial aid eligibility due to extenuating </w:t>
      </w:r>
      <w:r w:rsidR="00003571" w:rsidRPr="005F0BD0">
        <w:rPr>
          <w:rFonts w:ascii="Arial" w:hAnsi="Arial" w:cs="Arial"/>
          <w:color w:val="000000"/>
          <w:sz w:val="24"/>
          <w:szCs w:val="24"/>
        </w:rPr>
        <w:t>circumstances</w:t>
      </w:r>
      <w:r w:rsidRPr="005F0BD0">
        <w:rPr>
          <w:rFonts w:ascii="Arial" w:hAnsi="Arial" w:cs="Arial"/>
          <w:color w:val="000000"/>
          <w:sz w:val="24"/>
          <w:szCs w:val="24"/>
        </w:rPr>
        <w:t xml:space="preserve"> may appeal.  </w:t>
      </w:r>
      <w:r w:rsidRPr="005F0BD0">
        <w:rPr>
          <w:rFonts w:ascii="Arial" w:eastAsia="Times New Roman" w:hAnsi="Arial" w:cs="Arial"/>
          <w:color w:val="000000"/>
          <w:sz w:val="24"/>
          <w:szCs w:val="24"/>
        </w:rPr>
        <w:t xml:space="preserve">Extenuating circumstances that may be considered </w:t>
      </w:r>
      <w:proofErr w:type="gramStart"/>
      <w:r w:rsidRPr="005F0BD0">
        <w:rPr>
          <w:rFonts w:ascii="Arial" w:eastAsia="Times New Roman" w:hAnsi="Arial" w:cs="Arial"/>
          <w:color w:val="000000"/>
          <w:sz w:val="24"/>
          <w:szCs w:val="24"/>
        </w:rPr>
        <w:t>include:</w:t>
      </w:r>
      <w:proofErr w:type="gramEnd"/>
      <w:r w:rsidRPr="005F0BD0">
        <w:rPr>
          <w:rFonts w:ascii="Arial" w:eastAsia="Times New Roman" w:hAnsi="Arial" w:cs="Arial"/>
          <w:color w:val="000000"/>
          <w:sz w:val="24"/>
          <w:szCs w:val="24"/>
        </w:rPr>
        <w:t xml:space="preserve"> personal illness or accident, serious illness or death within immediate family, or other circumstances beyond the reasonable control of the student.</w:t>
      </w:r>
    </w:p>
    <w:p w14:paraId="0A843176" w14:textId="77777777" w:rsidR="00B444B8" w:rsidRPr="005F0BD0" w:rsidRDefault="00B444B8" w:rsidP="005F0BD0">
      <w:pPr>
        <w:spacing w:after="0" w:line="240" w:lineRule="auto"/>
        <w:rPr>
          <w:rFonts w:ascii="Arial" w:eastAsia="Times New Roman" w:hAnsi="Arial" w:cs="Arial"/>
          <w:color w:val="000000"/>
          <w:sz w:val="24"/>
          <w:szCs w:val="24"/>
        </w:rPr>
      </w:pPr>
    </w:p>
    <w:p w14:paraId="0C6A34F7" w14:textId="77777777" w:rsidR="001F72A9" w:rsidRDefault="00A72A0C" w:rsidP="005F0BD0">
      <w:pPr>
        <w:shd w:val="clear" w:color="auto" w:fill="FFFFFF"/>
        <w:spacing w:after="0" w:line="240" w:lineRule="auto"/>
        <w:rPr>
          <w:rFonts w:ascii="Arial" w:eastAsia="Times New Roman" w:hAnsi="Arial" w:cs="Arial"/>
          <w:b/>
          <w:bCs/>
          <w:color w:val="25201C"/>
          <w:sz w:val="24"/>
          <w:szCs w:val="24"/>
        </w:rPr>
      </w:pPr>
      <w:r w:rsidRPr="005F0BD0">
        <w:rPr>
          <w:rFonts w:ascii="Arial" w:hAnsi="Arial" w:cs="Arial"/>
          <w:color w:val="000000"/>
          <w:sz w:val="24"/>
          <w:szCs w:val="24"/>
        </w:rPr>
        <w:t>Students appealing their Satisfactory Academic Progress status are require</w:t>
      </w:r>
      <w:r w:rsidR="001F72A9" w:rsidRPr="005F0BD0">
        <w:rPr>
          <w:rFonts w:ascii="Arial" w:hAnsi="Arial" w:cs="Arial"/>
          <w:color w:val="000000"/>
          <w:sz w:val="24"/>
          <w:szCs w:val="24"/>
        </w:rPr>
        <w:t>d to submit an appeal</w:t>
      </w:r>
      <w:r w:rsidRPr="005F0BD0">
        <w:rPr>
          <w:rFonts w:ascii="Arial" w:hAnsi="Arial" w:cs="Arial"/>
          <w:color w:val="000000"/>
          <w:sz w:val="24"/>
          <w:szCs w:val="24"/>
        </w:rPr>
        <w:t xml:space="preserve"> packet for review. </w:t>
      </w:r>
      <w:r w:rsidR="001F72A9" w:rsidRPr="005F0BD0">
        <w:rPr>
          <w:rFonts w:ascii="Arial" w:eastAsia="Times New Roman" w:hAnsi="Arial" w:cs="Arial"/>
          <w:b/>
          <w:bCs/>
          <w:color w:val="25201C"/>
          <w:sz w:val="24"/>
          <w:szCs w:val="24"/>
        </w:rPr>
        <w:t>All appeals MUST contain the following items and information</w:t>
      </w:r>
      <w:r w:rsidR="00F433AA" w:rsidRPr="005F0BD0">
        <w:rPr>
          <w:rFonts w:ascii="Arial" w:eastAsia="Times New Roman" w:hAnsi="Arial" w:cs="Arial"/>
          <w:b/>
          <w:bCs/>
          <w:color w:val="25201C"/>
          <w:sz w:val="24"/>
          <w:szCs w:val="24"/>
        </w:rPr>
        <w:t>:</w:t>
      </w:r>
    </w:p>
    <w:p w14:paraId="617EAAF0" w14:textId="77777777" w:rsidR="00D50F24" w:rsidRDefault="00D50F24" w:rsidP="005F0BD0">
      <w:pPr>
        <w:shd w:val="clear" w:color="auto" w:fill="FFFFFF"/>
        <w:spacing w:after="0" w:line="240" w:lineRule="auto"/>
        <w:rPr>
          <w:rFonts w:ascii="Arial" w:eastAsia="Times New Roman" w:hAnsi="Arial" w:cs="Arial"/>
          <w:b/>
          <w:bCs/>
          <w:color w:val="25201C"/>
          <w:sz w:val="24"/>
          <w:szCs w:val="24"/>
        </w:rPr>
      </w:pPr>
    </w:p>
    <w:p w14:paraId="5370B6C4" w14:textId="77777777" w:rsidR="001F72A9" w:rsidRPr="005F0BD0" w:rsidRDefault="001F72A9" w:rsidP="005F0BD0">
      <w:pPr>
        <w:pStyle w:val="ListParagraph"/>
        <w:numPr>
          <w:ilvl w:val="0"/>
          <w:numId w:val="15"/>
        </w:numPr>
        <w:shd w:val="clear" w:color="auto" w:fill="FFFFFF"/>
        <w:spacing w:after="0" w:line="240" w:lineRule="auto"/>
        <w:contextualSpacing w:val="0"/>
        <w:rPr>
          <w:rFonts w:ascii="Arial" w:eastAsia="Times New Roman" w:hAnsi="Arial" w:cs="Arial"/>
          <w:color w:val="25201C"/>
          <w:sz w:val="24"/>
          <w:szCs w:val="24"/>
        </w:rPr>
      </w:pPr>
      <w:r w:rsidRPr="005F0BD0">
        <w:rPr>
          <w:rFonts w:ascii="Arial" w:eastAsia="Times New Roman" w:hAnsi="Arial" w:cs="Arial"/>
          <w:color w:val="25201C"/>
          <w:sz w:val="24"/>
          <w:szCs w:val="24"/>
        </w:rPr>
        <w:t xml:space="preserve">Be typed, no handwritten appeals accepted. </w:t>
      </w:r>
    </w:p>
    <w:p w14:paraId="26206787" w14:textId="77777777" w:rsidR="001F72A9" w:rsidRPr="005F0BD0" w:rsidRDefault="001F72A9" w:rsidP="005F0BD0">
      <w:pPr>
        <w:pStyle w:val="ListParagraph"/>
        <w:numPr>
          <w:ilvl w:val="0"/>
          <w:numId w:val="15"/>
        </w:numPr>
        <w:shd w:val="clear" w:color="auto" w:fill="FFFFFF"/>
        <w:spacing w:after="0" w:line="240" w:lineRule="auto"/>
        <w:contextualSpacing w:val="0"/>
        <w:rPr>
          <w:rFonts w:ascii="Arial" w:eastAsia="Times New Roman" w:hAnsi="Arial" w:cs="Arial"/>
          <w:color w:val="25201C"/>
          <w:sz w:val="24"/>
          <w:szCs w:val="24"/>
        </w:rPr>
      </w:pPr>
      <w:r w:rsidRPr="005F0BD0">
        <w:rPr>
          <w:rFonts w:ascii="Arial" w:eastAsia="Times New Roman" w:hAnsi="Arial" w:cs="Arial"/>
          <w:color w:val="25201C"/>
          <w:sz w:val="24"/>
          <w:szCs w:val="24"/>
        </w:rPr>
        <w:t xml:space="preserve">What caused the student to fail the SAP policy, and </w:t>
      </w:r>
    </w:p>
    <w:p w14:paraId="44307637" w14:textId="77777777" w:rsidR="001F72A9" w:rsidRPr="005F0BD0" w:rsidRDefault="001F72A9" w:rsidP="005F0BD0">
      <w:pPr>
        <w:pStyle w:val="ListParagraph"/>
        <w:numPr>
          <w:ilvl w:val="0"/>
          <w:numId w:val="15"/>
        </w:numPr>
        <w:shd w:val="clear" w:color="auto" w:fill="FFFFFF"/>
        <w:spacing w:after="0" w:line="240" w:lineRule="auto"/>
        <w:contextualSpacing w:val="0"/>
        <w:rPr>
          <w:rFonts w:ascii="Arial" w:eastAsia="Times New Roman" w:hAnsi="Arial" w:cs="Arial"/>
          <w:color w:val="25201C"/>
          <w:sz w:val="24"/>
          <w:szCs w:val="24"/>
        </w:rPr>
      </w:pPr>
      <w:r w:rsidRPr="005F0BD0">
        <w:rPr>
          <w:rFonts w:ascii="Arial" w:eastAsia="Times New Roman" w:hAnsi="Arial" w:cs="Arial"/>
          <w:color w:val="25201C"/>
          <w:sz w:val="24"/>
          <w:szCs w:val="24"/>
        </w:rPr>
        <w:t>What corrective action/steps have you taken to maintain SAP by the next evaluation period?</w:t>
      </w:r>
    </w:p>
    <w:p w14:paraId="12340376" w14:textId="77777777" w:rsidR="00914802" w:rsidRPr="005F0BD0" w:rsidRDefault="00914802" w:rsidP="005F0BD0">
      <w:pPr>
        <w:pStyle w:val="ListParagraph"/>
        <w:numPr>
          <w:ilvl w:val="0"/>
          <w:numId w:val="15"/>
        </w:numPr>
        <w:shd w:val="clear" w:color="auto" w:fill="FFFFFF"/>
        <w:spacing w:after="0" w:line="240" w:lineRule="auto"/>
        <w:contextualSpacing w:val="0"/>
        <w:rPr>
          <w:rFonts w:ascii="Arial" w:eastAsia="Times New Roman" w:hAnsi="Arial" w:cs="Arial"/>
          <w:color w:val="25201C"/>
          <w:sz w:val="24"/>
          <w:szCs w:val="24"/>
        </w:rPr>
      </w:pPr>
      <w:r w:rsidRPr="005F0BD0">
        <w:rPr>
          <w:rFonts w:ascii="Arial" w:eastAsia="Times New Roman" w:hAnsi="Arial" w:cs="Arial"/>
          <w:color w:val="25201C"/>
          <w:sz w:val="24"/>
          <w:szCs w:val="24"/>
        </w:rPr>
        <w:t>Provide supporting documentation (</w:t>
      </w:r>
      <w:r w:rsidRPr="005F0BD0">
        <w:rPr>
          <w:rFonts w:ascii="Arial" w:hAnsi="Arial" w:cs="Arial"/>
          <w:color w:val="000000"/>
          <w:sz w:val="24"/>
          <w:szCs w:val="24"/>
        </w:rPr>
        <w:t xml:space="preserve">Examples of documentation could include an obituary notice, divorce decree, or a letter from a physician, attorney, social services agency, parole officer, employer, </w:t>
      </w:r>
      <w:r w:rsidR="00D50F24" w:rsidRPr="005F0BD0">
        <w:rPr>
          <w:rFonts w:ascii="Arial" w:hAnsi="Arial" w:cs="Arial"/>
          <w:color w:val="000000"/>
          <w:sz w:val="24"/>
          <w:szCs w:val="24"/>
        </w:rPr>
        <w:t>etc.</w:t>
      </w:r>
      <w:r w:rsidRPr="005F0BD0">
        <w:rPr>
          <w:rFonts w:ascii="Arial" w:hAnsi="Arial" w:cs="Arial"/>
          <w:color w:val="000000"/>
          <w:sz w:val="24"/>
          <w:szCs w:val="24"/>
        </w:rPr>
        <w:t>)</w:t>
      </w:r>
    </w:p>
    <w:p w14:paraId="7075736C" w14:textId="77777777" w:rsidR="001F72A9" w:rsidRPr="005F0BD0" w:rsidRDefault="001F72A9" w:rsidP="005F0BD0">
      <w:pPr>
        <w:pStyle w:val="ListParagraph"/>
        <w:numPr>
          <w:ilvl w:val="0"/>
          <w:numId w:val="15"/>
        </w:numPr>
        <w:shd w:val="clear" w:color="auto" w:fill="FFFFFF"/>
        <w:spacing w:after="0" w:line="240" w:lineRule="auto"/>
        <w:contextualSpacing w:val="0"/>
        <w:rPr>
          <w:rFonts w:ascii="Arial" w:eastAsia="Times New Roman" w:hAnsi="Arial" w:cs="Arial"/>
          <w:color w:val="25201C"/>
          <w:sz w:val="24"/>
          <w:szCs w:val="24"/>
        </w:rPr>
      </w:pPr>
      <w:r w:rsidRPr="005F0BD0">
        <w:rPr>
          <w:rFonts w:ascii="Arial" w:eastAsia="Times New Roman" w:hAnsi="Arial" w:cs="Arial"/>
          <w:color w:val="25201C"/>
          <w:sz w:val="24"/>
          <w:szCs w:val="24"/>
        </w:rPr>
        <w:t xml:space="preserve">Academic Plan – you must sit down with your academic advisor and develop an academic plan that includes all courses required for your major, those courses that have been successfully completed and all remaining coursework. The Academic plan must be signed by the student and advisor. </w:t>
      </w:r>
    </w:p>
    <w:p w14:paraId="64D9E0DB" w14:textId="77777777" w:rsidR="001F72A9" w:rsidRPr="005F0BD0" w:rsidRDefault="001F72A9" w:rsidP="005F0BD0">
      <w:pPr>
        <w:pStyle w:val="ListParagraph"/>
        <w:numPr>
          <w:ilvl w:val="0"/>
          <w:numId w:val="16"/>
        </w:numPr>
        <w:shd w:val="clear" w:color="auto" w:fill="FFFFFF"/>
        <w:spacing w:after="0" w:line="240" w:lineRule="auto"/>
        <w:contextualSpacing w:val="0"/>
        <w:rPr>
          <w:rFonts w:ascii="Arial" w:eastAsia="Times New Roman" w:hAnsi="Arial" w:cs="Arial"/>
          <w:color w:val="25201C"/>
          <w:sz w:val="24"/>
          <w:szCs w:val="24"/>
        </w:rPr>
      </w:pPr>
      <w:r w:rsidRPr="005F0BD0">
        <w:rPr>
          <w:rFonts w:ascii="Arial" w:eastAsia="Times New Roman" w:hAnsi="Arial" w:cs="Arial"/>
          <w:color w:val="25201C"/>
          <w:sz w:val="24"/>
          <w:szCs w:val="24"/>
        </w:rPr>
        <w:t>Future SAP determinations will be based upon the Academic Plan so any change in this plan must be submitted to the Financial Aid Office prior to the determination date (end of Spring Semester).</w:t>
      </w:r>
    </w:p>
    <w:p w14:paraId="15941DAF" w14:textId="77777777" w:rsidR="001F72A9" w:rsidRPr="005F0BD0" w:rsidRDefault="001F72A9" w:rsidP="005F0BD0">
      <w:pPr>
        <w:pStyle w:val="ListParagraph"/>
        <w:numPr>
          <w:ilvl w:val="0"/>
          <w:numId w:val="16"/>
        </w:numPr>
        <w:shd w:val="clear" w:color="auto" w:fill="FFFFFF"/>
        <w:spacing w:after="0" w:line="240" w:lineRule="auto"/>
        <w:contextualSpacing w:val="0"/>
        <w:rPr>
          <w:rFonts w:ascii="Arial" w:eastAsia="Times New Roman" w:hAnsi="Arial" w:cs="Arial"/>
          <w:color w:val="25201C"/>
          <w:sz w:val="24"/>
          <w:szCs w:val="24"/>
        </w:rPr>
      </w:pPr>
      <w:r w:rsidRPr="005F0BD0">
        <w:rPr>
          <w:rFonts w:ascii="Arial" w:eastAsia="Times New Roman" w:hAnsi="Arial" w:cs="Arial"/>
          <w:color w:val="25201C"/>
          <w:sz w:val="24"/>
          <w:szCs w:val="24"/>
        </w:rPr>
        <w:t>Transfer hours will be considered in determinin</w:t>
      </w:r>
      <w:r w:rsidR="00F433AA" w:rsidRPr="005F0BD0">
        <w:rPr>
          <w:rFonts w:ascii="Arial" w:eastAsia="Times New Roman" w:hAnsi="Arial" w:cs="Arial"/>
          <w:color w:val="25201C"/>
          <w:sz w:val="24"/>
          <w:szCs w:val="24"/>
        </w:rPr>
        <w:t>g successful completion of SAP.</w:t>
      </w:r>
    </w:p>
    <w:p w14:paraId="6E437A2B" w14:textId="77777777" w:rsidR="00F433AA" w:rsidRDefault="00F433AA" w:rsidP="005F0BD0">
      <w:pPr>
        <w:shd w:val="clear" w:color="auto" w:fill="FFFFFF"/>
        <w:spacing w:after="0" w:line="240" w:lineRule="auto"/>
        <w:jc w:val="center"/>
        <w:rPr>
          <w:rFonts w:ascii="Arial" w:eastAsia="Times New Roman" w:hAnsi="Arial" w:cs="Arial"/>
          <w:color w:val="25201C"/>
          <w:sz w:val="24"/>
          <w:szCs w:val="24"/>
        </w:rPr>
      </w:pPr>
      <w:r w:rsidRPr="005F0BD0">
        <w:rPr>
          <w:rFonts w:ascii="Arial" w:eastAsia="Times New Roman" w:hAnsi="Arial" w:cs="Arial"/>
          <w:color w:val="25201C"/>
          <w:sz w:val="24"/>
          <w:szCs w:val="24"/>
        </w:rPr>
        <w:lastRenderedPageBreak/>
        <w:t>(</w:t>
      </w:r>
      <w:r w:rsidR="00CE6E1D" w:rsidRPr="005F0BD0">
        <w:rPr>
          <w:rFonts w:ascii="Arial" w:eastAsia="Times New Roman" w:hAnsi="Arial" w:cs="Arial"/>
          <w:color w:val="25201C"/>
          <w:sz w:val="24"/>
          <w:szCs w:val="24"/>
        </w:rPr>
        <w:t>Or</w:t>
      </w:r>
      <w:r w:rsidRPr="005F0BD0">
        <w:rPr>
          <w:rFonts w:ascii="Arial" w:eastAsia="Times New Roman" w:hAnsi="Arial" w:cs="Arial"/>
          <w:color w:val="25201C"/>
          <w:sz w:val="24"/>
          <w:szCs w:val="24"/>
        </w:rPr>
        <w:t>)</w:t>
      </w:r>
    </w:p>
    <w:p w14:paraId="2DB2BB48" w14:textId="77777777" w:rsidR="009D1CAD" w:rsidRPr="005F0BD0" w:rsidRDefault="009D1CAD" w:rsidP="005F0BD0">
      <w:pPr>
        <w:shd w:val="clear" w:color="auto" w:fill="FFFFFF"/>
        <w:spacing w:after="0" w:line="240" w:lineRule="auto"/>
        <w:jc w:val="center"/>
        <w:rPr>
          <w:rFonts w:ascii="Arial" w:eastAsia="Times New Roman" w:hAnsi="Arial" w:cs="Arial"/>
          <w:color w:val="25201C"/>
          <w:sz w:val="24"/>
          <w:szCs w:val="24"/>
        </w:rPr>
      </w:pPr>
    </w:p>
    <w:p w14:paraId="3CC79625" w14:textId="2813F114" w:rsidR="001F72A9" w:rsidRPr="005F0BD0" w:rsidRDefault="001F72A9" w:rsidP="005F0BD0">
      <w:pPr>
        <w:pStyle w:val="ListParagraph"/>
        <w:numPr>
          <w:ilvl w:val="0"/>
          <w:numId w:val="15"/>
        </w:numPr>
        <w:shd w:val="clear" w:color="auto" w:fill="FFFFFF"/>
        <w:spacing w:after="0" w:line="240" w:lineRule="auto"/>
        <w:contextualSpacing w:val="0"/>
        <w:rPr>
          <w:rFonts w:ascii="Arial" w:hAnsi="Arial" w:cs="Arial"/>
          <w:color w:val="000000"/>
          <w:sz w:val="24"/>
          <w:szCs w:val="24"/>
        </w:rPr>
      </w:pPr>
      <w:r w:rsidRPr="005F0BD0">
        <w:rPr>
          <w:rFonts w:ascii="Arial" w:hAnsi="Arial" w:cs="Arial"/>
          <w:color w:val="000000"/>
          <w:sz w:val="24"/>
          <w:szCs w:val="24"/>
        </w:rPr>
        <w:t xml:space="preserve">Graduation Plan- Students exceeding the Maximum Time Frame (150%) </w:t>
      </w:r>
      <w:r w:rsidRPr="005F0BD0">
        <w:rPr>
          <w:rStyle w:val="Strong"/>
          <w:rFonts w:ascii="Arial" w:hAnsi="Arial" w:cs="Arial"/>
          <w:color w:val="000000"/>
          <w:sz w:val="24"/>
          <w:szCs w:val="24"/>
        </w:rPr>
        <w:t>MUST</w:t>
      </w:r>
      <w:r w:rsidRPr="005F0BD0">
        <w:rPr>
          <w:rFonts w:ascii="Arial" w:hAnsi="Arial" w:cs="Arial"/>
          <w:color w:val="000000"/>
          <w:sz w:val="24"/>
          <w:szCs w:val="24"/>
        </w:rPr>
        <w:t xml:space="preserve"> submit a Graduation Plan with their appeal packet. This Graduation Plan should consist of the classes and number of hours left to graduate as well as the signature of the student’s advisor.  Failure to submit this Graduation Plan with appeal packet may result in an immediate denial. However, submitting a signed Graduation Plan does not guarantee an approved appeal. If the student’s appeal is approved, the Graduation Plan will be reviewed at the end of each term. If a student’s appeal for Maximum Time Frame, or exceeding 150%, is approved, they will </w:t>
      </w:r>
      <w:r w:rsidRPr="005F0BD0">
        <w:rPr>
          <w:rStyle w:val="Strong"/>
          <w:rFonts w:ascii="Arial" w:hAnsi="Arial" w:cs="Arial"/>
          <w:color w:val="000000"/>
          <w:sz w:val="24"/>
          <w:szCs w:val="24"/>
        </w:rPr>
        <w:t>ONLY</w:t>
      </w:r>
      <w:r w:rsidRPr="005F0BD0">
        <w:rPr>
          <w:rFonts w:ascii="Arial" w:hAnsi="Arial" w:cs="Arial"/>
          <w:color w:val="000000"/>
          <w:sz w:val="24"/>
          <w:szCs w:val="24"/>
        </w:rPr>
        <w:t xml:space="preserve"> be approved for the number of hours indicated on their Graduation Plan, but </w:t>
      </w:r>
      <w:r w:rsidRPr="005F0BD0">
        <w:rPr>
          <w:rStyle w:val="Strong"/>
          <w:rFonts w:ascii="Arial" w:hAnsi="Arial" w:cs="Arial"/>
          <w:color w:val="000000"/>
          <w:sz w:val="24"/>
          <w:szCs w:val="24"/>
        </w:rPr>
        <w:t xml:space="preserve">NOT EXCEEDING </w:t>
      </w:r>
      <w:r w:rsidR="001C7B79">
        <w:rPr>
          <w:rStyle w:val="Strong"/>
          <w:rFonts w:ascii="Arial" w:hAnsi="Arial" w:cs="Arial"/>
          <w:color w:val="000000"/>
          <w:sz w:val="24"/>
          <w:szCs w:val="24"/>
        </w:rPr>
        <w:t>210</w:t>
      </w:r>
      <w:r w:rsidRPr="005F0BD0">
        <w:rPr>
          <w:rFonts w:ascii="Arial" w:hAnsi="Arial" w:cs="Arial"/>
          <w:color w:val="000000"/>
          <w:sz w:val="24"/>
          <w:szCs w:val="24"/>
        </w:rPr>
        <w:t xml:space="preserve"> attempted hours.</w:t>
      </w:r>
    </w:p>
    <w:p w14:paraId="4FD7CCE0" w14:textId="77777777" w:rsidR="00914802" w:rsidRPr="005F0BD0" w:rsidRDefault="00914802" w:rsidP="005F0BD0">
      <w:pPr>
        <w:shd w:val="clear" w:color="auto" w:fill="FFFFFF"/>
        <w:spacing w:after="0" w:line="240" w:lineRule="auto"/>
        <w:rPr>
          <w:rFonts w:ascii="Arial" w:eastAsia="Times New Roman" w:hAnsi="Arial" w:cs="Arial"/>
          <w:color w:val="25201C"/>
          <w:sz w:val="24"/>
          <w:szCs w:val="24"/>
        </w:rPr>
      </w:pPr>
    </w:p>
    <w:p w14:paraId="24DB9980" w14:textId="77777777" w:rsidR="001F72A9" w:rsidRPr="005F0BD0" w:rsidRDefault="001F72A9" w:rsidP="005F0BD0">
      <w:pPr>
        <w:shd w:val="clear" w:color="auto" w:fill="FFFFFF"/>
        <w:spacing w:after="0" w:line="240" w:lineRule="auto"/>
        <w:rPr>
          <w:rFonts w:ascii="Arial" w:eastAsia="Times New Roman" w:hAnsi="Arial" w:cs="Arial"/>
          <w:color w:val="25201C"/>
          <w:sz w:val="24"/>
          <w:szCs w:val="24"/>
        </w:rPr>
      </w:pPr>
      <w:r w:rsidRPr="005F0BD0">
        <w:rPr>
          <w:rFonts w:ascii="Arial" w:eastAsia="Times New Roman" w:hAnsi="Arial" w:cs="Arial"/>
          <w:color w:val="25201C"/>
          <w:sz w:val="24"/>
          <w:szCs w:val="24"/>
        </w:rPr>
        <w:t xml:space="preserve">The Committee will not review cases arising from poor academic and social choices made by student or “the need” to have financial aid to continue as a student. Your appeal will be </w:t>
      </w:r>
      <w:r w:rsidR="00F433AA" w:rsidRPr="005F0BD0">
        <w:rPr>
          <w:rFonts w:ascii="Arial" w:eastAsia="Times New Roman" w:hAnsi="Arial" w:cs="Arial"/>
          <w:color w:val="25201C"/>
          <w:sz w:val="24"/>
          <w:szCs w:val="24"/>
        </w:rPr>
        <w:t xml:space="preserve">deemed </w:t>
      </w:r>
      <w:r w:rsidRPr="005F0BD0">
        <w:rPr>
          <w:rFonts w:ascii="Arial" w:eastAsia="Times New Roman" w:hAnsi="Arial" w:cs="Arial"/>
          <w:color w:val="25201C"/>
          <w:sz w:val="24"/>
          <w:szCs w:val="24"/>
        </w:rPr>
        <w:t xml:space="preserve">incomplete if it does not address </w:t>
      </w:r>
      <w:r w:rsidR="006556A0" w:rsidRPr="005F0BD0">
        <w:rPr>
          <w:rFonts w:ascii="Arial" w:eastAsia="Times New Roman" w:hAnsi="Arial" w:cs="Arial"/>
          <w:color w:val="25201C"/>
          <w:sz w:val="24"/>
          <w:szCs w:val="24"/>
        </w:rPr>
        <w:t>all</w:t>
      </w:r>
      <w:r w:rsidRPr="005F0BD0">
        <w:rPr>
          <w:rFonts w:ascii="Arial" w:eastAsia="Times New Roman" w:hAnsi="Arial" w:cs="Arial"/>
          <w:color w:val="25201C"/>
          <w:sz w:val="24"/>
          <w:szCs w:val="24"/>
        </w:rPr>
        <w:t xml:space="preserve"> the items listed above.</w:t>
      </w:r>
      <w:r w:rsidR="00F433AA" w:rsidRPr="005F0BD0">
        <w:rPr>
          <w:rFonts w:ascii="Arial" w:eastAsia="Times New Roman" w:hAnsi="Arial" w:cs="Arial"/>
          <w:color w:val="25201C"/>
          <w:sz w:val="24"/>
          <w:szCs w:val="24"/>
        </w:rPr>
        <w:t xml:space="preserve">  Incomplete appeals will not be forwarded to committee for review but returned to the student.</w:t>
      </w:r>
    </w:p>
    <w:p w14:paraId="179C7B19" w14:textId="77777777" w:rsidR="001F72A9" w:rsidRPr="005F0BD0" w:rsidRDefault="001F72A9" w:rsidP="005F0BD0">
      <w:pPr>
        <w:shd w:val="clear" w:color="auto" w:fill="FFFFFF"/>
        <w:spacing w:after="0" w:line="240" w:lineRule="auto"/>
        <w:rPr>
          <w:rFonts w:ascii="Arial" w:hAnsi="Arial" w:cs="Arial"/>
          <w:color w:val="000000"/>
          <w:sz w:val="24"/>
          <w:szCs w:val="24"/>
        </w:rPr>
      </w:pPr>
    </w:p>
    <w:p w14:paraId="692B3F61" w14:textId="77777777" w:rsidR="00A72A0C" w:rsidRPr="005F0BD0" w:rsidRDefault="00914802" w:rsidP="005F0BD0">
      <w:pPr>
        <w:shd w:val="clear" w:color="auto" w:fill="FFFFFF"/>
        <w:spacing w:after="0" w:line="240" w:lineRule="auto"/>
        <w:rPr>
          <w:rFonts w:ascii="Arial" w:hAnsi="Arial" w:cs="Arial"/>
          <w:color w:val="000000"/>
          <w:sz w:val="24"/>
          <w:szCs w:val="24"/>
        </w:rPr>
      </w:pPr>
      <w:r w:rsidRPr="005F0BD0">
        <w:rPr>
          <w:rStyle w:val="Strong"/>
          <w:rFonts w:ascii="Arial" w:hAnsi="Arial" w:cs="Arial"/>
          <w:color w:val="000000"/>
          <w:sz w:val="24"/>
          <w:szCs w:val="24"/>
          <w:u w:val="single"/>
        </w:rPr>
        <w:t xml:space="preserve">SAP Appeal </w:t>
      </w:r>
      <w:r w:rsidR="00A72A0C" w:rsidRPr="005F0BD0">
        <w:rPr>
          <w:rStyle w:val="Strong"/>
          <w:rFonts w:ascii="Arial" w:hAnsi="Arial" w:cs="Arial"/>
          <w:color w:val="000000"/>
          <w:sz w:val="24"/>
          <w:szCs w:val="24"/>
          <w:u w:val="single"/>
        </w:rPr>
        <w:t>Review Process</w:t>
      </w:r>
    </w:p>
    <w:p w14:paraId="3B2B4926" w14:textId="77777777" w:rsidR="005B1F56" w:rsidRPr="00DC396B" w:rsidRDefault="005B1F56" w:rsidP="005F0BD0">
      <w:pPr>
        <w:spacing w:after="0" w:line="240" w:lineRule="auto"/>
        <w:rPr>
          <w:rFonts w:ascii="Arial" w:eastAsia="Times New Roman" w:hAnsi="Arial" w:cs="Arial"/>
          <w:color w:val="000000" w:themeColor="text1"/>
          <w:sz w:val="24"/>
          <w:szCs w:val="24"/>
        </w:rPr>
      </w:pPr>
      <w:r w:rsidRPr="00914802">
        <w:rPr>
          <w:rFonts w:ascii="Arial" w:eastAsia="Times New Roman" w:hAnsi="Arial" w:cs="Arial"/>
          <w:color w:val="000000" w:themeColor="text1"/>
          <w:sz w:val="24"/>
          <w:szCs w:val="24"/>
        </w:rPr>
        <w:t>The outcome of an appeal may include a</w:t>
      </w:r>
    </w:p>
    <w:p w14:paraId="06A219A4" w14:textId="77777777" w:rsidR="005B1F56" w:rsidRPr="00DC396B" w:rsidRDefault="005B1F56" w:rsidP="005F0BD0">
      <w:pPr>
        <w:pStyle w:val="ListParagraph"/>
        <w:numPr>
          <w:ilvl w:val="0"/>
          <w:numId w:val="21"/>
        </w:numPr>
        <w:spacing w:after="0" w:line="240" w:lineRule="auto"/>
        <w:rPr>
          <w:rFonts w:ascii="Arial" w:eastAsia="Times New Roman" w:hAnsi="Arial" w:cs="Arial"/>
          <w:color w:val="000000" w:themeColor="text1"/>
          <w:sz w:val="24"/>
          <w:szCs w:val="24"/>
        </w:rPr>
      </w:pPr>
      <w:r w:rsidRPr="00DC396B">
        <w:rPr>
          <w:rFonts w:ascii="Arial" w:eastAsia="Times New Roman" w:hAnsi="Arial" w:cs="Arial"/>
          <w:color w:val="000000" w:themeColor="text1"/>
          <w:sz w:val="24"/>
          <w:szCs w:val="24"/>
        </w:rPr>
        <w:t>denial (or)</w:t>
      </w:r>
    </w:p>
    <w:p w14:paraId="13BE4C19" w14:textId="77777777" w:rsidR="005B1F56" w:rsidRPr="00DC396B" w:rsidRDefault="005B1F56" w:rsidP="005F0BD0">
      <w:pPr>
        <w:pStyle w:val="ListParagraph"/>
        <w:numPr>
          <w:ilvl w:val="0"/>
          <w:numId w:val="21"/>
        </w:numPr>
        <w:spacing w:after="0" w:line="240" w:lineRule="auto"/>
        <w:rPr>
          <w:rFonts w:ascii="Arial" w:eastAsia="Times New Roman" w:hAnsi="Arial" w:cs="Arial"/>
          <w:color w:val="000000" w:themeColor="text1"/>
          <w:sz w:val="24"/>
          <w:szCs w:val="24"/>
        </w:rPr>
      </w:pPr>
      <w:r w:rsidRPr="00511A46">
        <w:rPr>
          <w:rFonts w:ascii="Arial" w:eastAsia="Times New Roman" w:hAnsi="Arial" w:cs="Arial"/>
          <w:bCs/>
          <w:color w:val="000000" w:themeColor="text1"/>
          <w:sz w:val="24"/>
          <w:szCs w:val="24"/>
        </w:rPr>
        <w:t>Financial Aid</w:t>
      </w:r>
      <w:r w:rsidRPr="00511A46">
        <w:rPr>
          <w:rFonts w:ascii="Arial" w:eastAsia="Times New Roman" w:hAnsi="Arial" w:cs="Arial"/>
          <w:color w:val="000000" w:themeColor="text1"/>
          <w:sz w:val="24"/>
          <w:szCs w:val="24"/>
        </w:rPr>
        <w:t xml:space="preserve"> </w:t>
      </w:r>
      <w:r w:rsidRPr="00511A46">
        <w:rPr>
          <w:rFonts w:ascii="Arial" w:eastAsia="Times New Roman" w:hAnsi="Arial" w:cs="Arial"/>
          <w:bCs/>
          <w:color w:val="000000" w:themeColor="text1"/>
          <w:sz w:val="24"/>
          <w:szCs w:val="24"/>
        </w:rPr>
        <w:t>Eligibility Progress Plan (FAEPP) to assure students meet the Standards of Satisfactory Academic Process</w:t>
      </w:r>
      <w:r w:rsidRPr="00DC396B">
        <w:rPr>
          <w:rFonts w:ascii="Arial" w:eastAsia="Times New Roman" w:hAnsi="Arial" w:cs="Arial"/>
          <w:color w:val="000000" w:themeColor="text1"/>
          <w:sz w:val="24"/>
          <w:szCs w:val="24"/>
        </w:rPr>
        <w:t xml:space="preserve">. </w:t>
      </w:r>
    </w:p>
    <w:p w14:paraId="067A124F" w14:textId="77777777" w:rsidR="00B444B8" w:rsidRDefault="00B444B8" w:rsidP="005F0BD0">
      <w:pPr>
        <w:spacing w:after="0" w:line="240" w:lineRule="auto"/>
        <w:rPr>
          <w:rFonts w:ascii="Arial" w:hAnsi="Arial" w:cs="Arial"/>
          <w:color w:val="000000" w:themeColor="text1"/>
          <w:sz w:val="24"/>
          <w:szCs w:val="24"/>
        </w:rPr>
      </w:pPr>
    </w:p>
    <w:p w14:paraId="141D0F28" w14:textId="77777777" w:rsidR="004643C6" w:rsidRPr="00DC396B" w:rsidRDefault="004643C6" w:rsidP="005F0BD0">
      <w:pPr>
        <w:spacing w:after="0" w:line="240" w:lineRule="auto"/>
        <w:rPr>
          <w:rFonts w:ascii="Arial" w:hAnsi="Arial" w:cs="Arial"/>
          <w:color w:val="000000" w:themeColor="text1"/>
          <w:sz w:val="24"/>
          <w:szCs w:val="24"/>
        </w:rPr>
      </w:pPr>
      <w:r w:rsidRPr="00DC396B">
        <w:rPr>
          <w:rFonts w:ascii="Arial" w:hAnsi="Arial" w:cs="Arial"/>
          <w:color w:val="000000" w:themeColor="text1"/>
          <w:sz w:val="24"/>
          <w:szCs w:val="24"/>
        </w:rPr>
        <w:t xml:space="preserve">There are two levels of appeal in the SAP Appeals process.  First, appeals are reviewed by the Financial Aid Internal Review Committee. If denied the appeal will be reviewed by the campus SAP Committee, which consists of a body of USC </w:t>
      </w:r>
      <w:r w:rsidR="009F6B8B">
        <w:rPr>
          <w:rFonts w:ascii="Arial" w:hAnsi="Arial" w:cs="Arial"/>
          <w:color w:val="000000" w:themeColor="text1"/>
          <w:sz w:val="24"/>
          <w:szCs w:val="24"/>
        </w:rPr>
        <w:t>Palmetto College</w:t>
      </w:r>
      <w:r w:rsidRPr="00DC396B">
        <w:rPr>
          <w:rFonts w:ascii="Arial" w:hAnsi="Arial" w:cs="Arial"/>
          <w:color w:val="000000" w:themeColor="text1"/>
          <w:sz w:val="24"/>
          <w:szCs w:val="24"/>
        </w:rPr>
        <w:t xml:space="preserve"> campus faculty and staff members</w:t>
      </w:r>
    </w:p>
    <w:p w14:paraId="39DB3CAF" w14:textId="77777777" w:rsidR="00511A46" w:rsidRDefault="005B1F56" w:rsidP="005F0BD0">
      <w:pPr>
        <w:spacing w:after="0" w:line="240" w:lineRule="auto"/>
        <w:rPr>
          <w:rFonts w:ascii="Arial" w:hAnsi="Arial" w:cs="Arial"/>
          <w:color w:val="000000" w:themeColor="text1"/>
          <w:sz w:val="24"/>
          <w:szCs w:val="24"/>
        </w:rPr>
      </w:pPr>
      <w:r w:rsidRPr="00DC396B">
        <w:rPr>
          <w:rFonts w:ascii="Arial" w:hAnsi="Arial" w:cs="Arial"/>
          <w:color w:val="000000" w:themeColor="text1"/>
          <w:sz w:val="24"/>
          <w:szCs w:val="24"/>
        </w:rPr>
        <w:t xml:space="preserve">The </w:t>
      </w:r>
      <w:r w:rsidR="004643C6" w:rsidRPr="00DC396B">
        <w:rPr>
          <w:rFonts w:ascii="Arial" w:hAnsi="Arial" w:cs="Arial"/>
          <w:color w:val="000000" w:themeColor="text1"/>
          <w:sz w:val="24"/>
          <w:szCs w:val="24"/>
        </w:rPr>
        <w:t xml:space="preserve">SAP </w:t>
      </w:r>
      <w:r w:rsidRPr="00DC396B">
        <w:rPr>
          <w:rFonts w:ascii="Arial" w:hAnsi="Arial" w:cs="Arial"/>
          <w:color w:val="000000" w:themeColor="text1"/>
          <w:sz w:val="24"/>
          <w:szCs w:val="24"/>
        </w:rPr>
        <w:t>Committee’s decision is final. If the Committee’s decision is to uphold the denial, the student may not submit any subsequent requests for funding consideration.</w:t>
      </w:r>
      <w:r w:rsidR="004643C6" w:rsidRPr="00DC396B">
        <w:rPr>
          <w:rFonts w:ascii="Arial" w:hAnsi="Arial" w:cs="Arial"/>
          <w:color w:val="000000" w:themeColor="text1"/>
          <w:sz w:val="24"/>
          <w:szCs w:val="24"/>
        </w:rPr>
        <w:t xml:space="preserve"> </w:t>
      </w:r>
      <w:r w:rsidRPr="00DC396B">
        <w:rPr>
          <w:rFonts w:ascii="Arial" w:hAnsi="Arial" w:cs="Arial"/>
          <w:color w:val="000000" w:themeColor="text1"/>
          <w:sz w:val="24"/>
          <w:szCs w:val="24"/>
        </w:rPr>
        <w:t xml:space="preserve"> </w:t>
      </w:r>
      <w:proofErr w:type="gramStart"/>
      <w:r w:rsidRPr="00DC396B">
        <w:rPr>
          <w:rFonts w:ascii="Arial" w:hAnsi="Arial" w:cs="Arial"/>
          <w:color w:val="000000" w:themeColor="text1"/>
          <w:sz w:val="24"/>
          <w:szCs w:val="24"/>
        </w:rPr>
        <w:t>In order to</w:t>
      </w:r>
      <w:proofErr w:type="gramEnd"/>
      <w:r w:rsidRPr="00DC396B">
        <w:rPr>
          <w:rFonts w:ascii="Arial" w:hAnsi="Arial" w:cs="Arial"/>
          <w:color w:val="000000" w:themeColor="text1"/>
          <w:sz w:val="24"/>
          <w:szCs w:val="24"/>
        </w:rPr>
        <w:t xml:space="preserve"> regain eligibility for financial aid, the student would need to meet Satisfactory Academic Progress Standards.  </w:t>
      </w:r>
    </w:p>
    <w:p w14:paraId="2AB3E688" w14:textId="77777777" w:rsidR="00511A46" w:rsidRDefault="00511A46" w:rsidP="005F0BD0">
      <w:pPr>
        <w:spacing w:after="0" w:line="240" w:lineRule="auto"/>
        <w:rPr>
          <w:rFonts w:ascii="Arial" w:hAnsi="Arial" w:cs="Arial"/>
          <w:color w:val="000000" w:themeColor="text1"/>
          <w:sz w:val="24"/>
          <w:szCs w:val="24"/>
        </w:rPr>
      </w:pPr>
    </w:p>
    <w:p w14:paraId="529FCAE5" w14:textId="77777777" w:rsidR="004643C6" w:rsidRPr="00DC396B" w:rsidRDefault="004643C6" w:rsidP="005F0BD0">
      <w:pPr>
        <w:spacing w:after="0" w:line="240" w:lineRule="auto"/>
        <w:rPr>
          <w:rFonts w:ascii="Arial" w:eastAsia="Times New Roman" w:hAnsi="Arial" w:cs="Arial"/>
          <w:color w:val="000000" w:themeColor="text1"/>
          <w:sz w:val="24"/>
          <w:szCs w:val="24"/>
        </w:rPr>
      </w:pPr>
      <w:r w:rsidRPr="00914802">
        <w:rPr>
          <w:rFonts w:ascii="Arial" w:eastAsia="Times New Roman" w:hAnsi="Arial" w:cs="Arial"/>
          <w:color w:val="000000" w:themeColor="text1"/>
          <w:sz w:val="24"/>
          <w:szCs w:val="24"/>
        </w:rPr>
        <w:t xml:space="preserve">Students will be notified </w:t>
      </w:r>
      <w:r w:rsidRPr="00DC396B">
        <w:rPr>
          <w:rFonts w:ascii="Arial" w:eastAsia="Times New Roman" w:hAnsi="Arial" w:cs="Arial"/>
          <w:color w:val="000000" w:themeColor="text1"/>
          <w:sz w:val="24"/>
          <w:szCs w:val="24"/>
        </w:rPr>
        <w:t xml:space="preserve">in writing </w:t>
      </w:r>
      <w:r w:rsidRPr="00914802">
        <w:rPr>
          <w:rFonts w:ascii="Arial" w:eastAsia="Times New Roman" w:hAnsi="Arial" w:cs="Arial"/>
          <w:color w:val="000000" w:themeColor="text1"/>
          <w:sz w:val="24"/>
          <w:szCs w:val="24"/>
        </w:rPr>
        <w:t xml:space="preserve">of the results of the appeal, and of any restrictions or conditions pertaining to their appeal. </w:t>
      </w:r>
    </w:p>
    <w:p w14:paraId="573784B6" w14:textId="77777777" w:rsidR="00CE6E1D" w:rsidRPr="00DC396B" w:rsidRDefault="00CE6E1D" w:rsidP="005F0BD0">
      <w:pPr>
        <w:shd w:val="clear" w:color="auto" w:fill="FFFFFF"/>
        <w:spacing w:after="0" w:line="240" w:lineRule="auto"/>
        <w:rPr>
          <w:rFonts w:ascii="Arial" w:hAnsi="Arial" w:cs="Arial"/>
          <w:color w:val="000000" w:themeColor="text1"/>
          <w:sz w:val="24"/>
          <w:szCs w:val="24"/>
        </w:rPr>
      </w:pPr>
    </w:p>
    <w:p w14:paraId="07EB2BF0" w14:textId="77777777" w:rsidR="00AB150C" w:rsidRPr="005F0BD0" w:rsidRDefault="00AB150C" w:rsidP="005F0BD0">
      <w:pPr>
        <w:shd w:val="clear" w:color="auto" w:fill="FFFFFF"/>
        <w:spacing w:after="0" w:line="240" w:lineRule="auto"/>
        <w:rPr>
          <w:rFonts w:ascii="Arial" w:eastAsia="Times New Roman" w:hAnsi="Arial" w:cs="Arial"/>
          <w:color w:val="000000" w:themeColor="text1"/>
          <w:sz w:val="24"/>
          <w:szCs w:val="24"/>
          <w:u w:val="single"/>
        </w:rPr>
      </w:pPr>
      <w:r w:rsidRPr="005F0BD0">
        <w:rPr>
          <w:rFonts w:ascii="Arial" w:eastAsia="Times New Roman" w:hAnsi="Arial" w:cs="Arial"/>
          <w:b/>
          <w:bCs/>
          <w:color w:val="000000" w:themeColor="text1"/>
          <w:sz w:val="24"/>
          <w:szCs w:val="24"/>
          <w:u w:val="single"/>
        </w:rPr>
        <w:t>Why My SAP Appeal and any subsequent information MUST be in writin</w:t>
      </w:r>
      <w:r w:rsidR="001F72A9" w:rsidRPr="005F0BD0">
        <w:rPr>
          <w:rFonts w:ascii="Arial" w:eastAsia="Times New Roman" w:hAnsi="Arial" w:cs="Arial"/>
          <w:b/>
          <w:bCs/>
          <w:color w:val="000000" w:themeColor="text1"/>
          <w:sz w:val="24"/>
          <w:szCs w:val="24"/>
          <w:u w:val="single"/>
        </w:rPr>
        <w:t>g?</w:t>
      </w:r>
    </w:p>
    <w:p w14:paraId="6401464A" w14:textId="77777777" w:rsidR="00AB150C" w:rsidRPr="005F0BD0" w:rsidRDefault="00AB150C" w:rsidP="005F0BD0">
      <w:pPr>
        <w:shd w:val="clear" w:color="auto" w:fill="FFFFFF"/>
        <w:spacing w:after="0" w:line="240" w:lineRule="auto"/>
        <w:rPr>
          <w:rFonts w:ascii="Arial" w:eastAsia="Times New Roman" w:hAnsi="Arial" w:cs="Arial"/>
          <w:color w:val="25201C"/>
          <w:sz w:val="24"/>
          <w:szCs w:val="24"/>
        </w:rPr>
      </w:pPr>
      <w:r w:rsidRPr="005F0BD0">
        <w:rPr>
          <w:rFonts w:ascii="Arial" w:eastAsia="Times New Roman" w:hAnsi="Arial" w:cs="Arial"/>
          <w:color w:val="25201C"/>
          <w:sz w:val="24"/>
          <w:szCs w:val="24"/>
        </w:rPr>
        <w:t xml:space="preserve">Federal SAP policy is governed by federal regulations and federal regulations are audited each year by the </w:t>
      </w:r>
      <w:r w:rsidR="00D50F24" w:rsidRPr="005F0BD0">
        <w:rPr>
          <w:rFonts w:ascii="Arial" w:eastAsia="Times New Roman" w:hAnsi="Arial" w:cs="Arial"/>
          <w:color w:val="25201C"/>
          <w:sz w:val="24"/>
          <w:szCs w:val="24"/>
        </w:rPr>
        <w:t>Dept.</w:t>
      </w:r>
      <w:r w:rsidRPr="005F0BD0">
        <w:rPr>
          <w:rFonts w:ascii="Arial" w:eastAsia="Times New Roman" w:hAnsi="Arial" w:cs="Arial"/>
          <w:color w:val="25201C"/>
          <w:sz w:val="24"/>
          <w:szCs w:val="24"/>
        </w:rPr>
        <w:t xml:space="preserve"> of Ed through our state auditor. Those regulations state that we are required to base an appeal equally and consistently to all students who fail to meet SAP standards. Our posted policy states you must submit your appeal in writing and </w:t>
      </w:r>
      <w:proofErr w:type="gramStart"/>
      <w:r w:rsidRPr="005F0BD0">
        <w:rPr>
          <w:rFonts w:ascii="Arial" w:eastAsia="Times New Roman" w:hAnsi="Arial" w:cs="Arial"/>
          <w:color w:val="25201C"/>
          <w:sz w:val="24"/>
          <w:szCs w:val="24"/>
        </w:rPr>
        <w:t>in order to</w:t>
      </w:r>
      <w:proofErr w:type="gramEnd"/>
      <w:r w:rsidRPr="005F0BD0">
        <w:rPr>
          <w:rFonts w:ascii="Arial" w:eastAsia="Times New Roman" w:hAnsi="Arial" w:cs="Arial"/>
          <w:color w:val="25201C"/>
          <w:sz w:val="24"/>
          <w:szCs w:val="24"/>
        </w:rPr>
        <w:t xml:space="preserve"> comply with the legislation we cannot deter from that position. </w:t>
      </w:r>
      <w:r w:rsidR="006556A0" w:rsidRPr="005F0BD0">
        <w:rPr>
          <w:rFonts w:ascii="Arial" w:eastAsia="Times New Roman" w:hAnsi="Arial" w:cs="Arial"/>
          <w:color w:val="25201C"/>
          <w:sz w:val="24"/>
          <w:szCs w:val="24"/>
        </w:rPr>
        <w:t>So,</w:t>
      </w:r>
      <w:r w:rsidRPr="005F0BD0">
        <w:rPr>
          <w:rFonts w:ascii="Arial" w:eastAsia="Times New Roman" w:hAnsi="Arial" w:cs="Arial"/>
          <w:color w:val="25201C"/>
          <w:sz w:val="24"/>
          <w:szCs w:val="24"/>
        </w:rPr>
        <w:t xml:space="preserve"> any issue related to a student’s SAP appeal must be in a written format. Unfortunately, since we are required to have your appeal in writing, any information you may wish to provide NOT in written format (verbally) cannot be admissible for a defense of our approval/denial.</w:t>
      </w:r>
    </w:p>
    <w:p w14:paraId="1FF27640" w14:textId="77777777" w:rsidR="004830E8" w:rsidRPr="005F0BD0" w:rsidRDefault="004830E8" w:rsidP="005F0BD0">
      <w:pPr>
        <w:shd w:val="clear" w:color="auto" w:fill="FFFFFF"/>
        <w:spacing w:after="0" w:line="240" w:lineRule="auto"/>
        <w:rPr>
          <w:rFonts w:ascii="Arial" w:eastAsia="Times New Roman" w:hAnsi="Arial" w:cs="Arial"/>
          <w:b/>
          <w:bCs/>
          <w:color w:val="25201C"/>
          <w:sz w:val="24"/>
          <w:szCs w:val="24"/>
        </w:rPr>
      </w:pPr>
    </w:p>
    <w:p w14:paraId="33AF4846" w14:textId="77777777" w:rsidR="00B4170B" w:rsidRPr="005F0BD0" w:rsidRDefault="00B4170B" w:rsidP="005F0BD0">
      <w:pPr>
        <w:shd w:val="clear" w:color="auto" w:fill="FFFFFF"/>
        <w:spacing w:after="0" w:line="240" w:lineRule="auto"/>
        <w:rPr>
          <w:rFonts w:ascii="Arial" w:eastAsia="Times New Roman" w:hAnsi="Arial" w:cs="Arial"/>
          <w:b/>
          <w:bCs/>
          <w:color w:val="25201C"/>
          <w:sz w:val="24"/>
          <w:szCs w:val="24"/>
          <w:u w:val="single"/>
        </w:rPr>
      </w:pPr>
      <w:r w:rsidRPr="005F0BD0">
        <w:rPr>
          <w:rFonts w:ascii="Arial" w:eastAsia="Times New Roman" w:hAnsi="Arial" w:cs="Arial"/>
          <w:b/>
          <w:bCs/>
          <w:color w:val="25201C"/>
          <w:sz w:val="24"/>
          <w:szCs w:val="24"/>
          <w:u w:val="single"/>
        </w:rPr>
        <w:t>Appeal Deadline</w:t>
      </w:r>
    </w:p>
    <w:p w14:paraId="667462CB" w14:textId="77777777" w:rsidR="00B4170B" w:rsidRPr="005F0BD0" w:rsidRDefault="00B4170B" w:rsidP="005F0BD0">
      <w:pPr>
        <w:shd w:val="clear" w:color="auto" w:fill="FFFFFF"/>
        <w:spacing w:after="0" w:line="240" w:lineRule="auto"/>
        <w:rPr>
          <w:rFonts w:ascii="Arial" w:eastAsia="Times New Roman" w:hAnsi="Arial" w:cs="Arial"/>
          <w:bCs/>
          <w:color w:val="25201C"/>
          <w:sz w:val="24"/>
          <w:szCs w:val="24"/>
        </w:rPr>
      </w:pPr>
      <w:r w:rsidRPr="005F0BD0">
        <w:rPr>
          <w:rFonts w:ascii="Arial" w:eastAsia="Times New Roman" w:hAnsi="Arial" w:cs="Arial"/>
          <w:bCs/>
          <w:color w:val="25201C"/>
          <w:sz w:val="24"/>
          <w:szCs w:val="24"/>
        </w:rPr>
        <w:t>The deadline for receipt of FASAP appeals in the Student Financial Aid Office for the term financial aid reinstatement is requested are as follows:</w:t>
      </w:r>
    </w:p>
    <w:p w14:paraId="19FEFCE2" w14:textId="77777777" w:rsidR="00B4170B" w:rsidRPr="005F0BD0" w:rsidRDefault="00B4170B" w:rsidP="005F0BD0">
      <w:pPr>
        <w:shd w:val="clear" w:color="auto" w:fill="FFFFFF"/>
        <w:spacing w:after="0" w:line="240" w:lineRule="auto"/>
        <w:rPr>
          <w:rFonts w:ascii="Arial" w:eastAsia="Times New Roman" w:hAnsi="Arial" w:cs="Arial"/>
          <w:bCs/>
          <w:color w:val="25201C"/>
          <w:sz w:val="24"/>
          <w:szCs w:val="24"/>
        </w:rPr>
      </w:pPr>
    </w:p>
    <w:p w14:paraId="66383C98" w14:textId="77777777" w:rsidR="00B4170B" w:rsidRPr="005F0BD0" w:rsidRDefault="00B4170B" w:rsidP="005F0BD0">
      <w:pPr>
        <w:shd w:val="clear" w:color="auto" w:fill="FFFFFF"/>
        <w:spacing w:after="0" w:line="240" w:lineRule="auto"/>
        <w:ind w:firstLine="720"/>
        <w:rPr>
          <w:rFonts w:ascii="Arial" w:eastAsia="Times New Roman" w:hAnsi="Arial" w:cs="Arial"/>
          <w:bCs/>
          <w:color w:val="25201C"/>
          <w:sz w:val="24"/>
          <w:szCs w:val="24"/>
        </w:rPr>
      </w:pPr>
      <w:r w:rsidRPr="005F0BD0">
        <w:rPr>
          <w:rFonts w:ascii="Arial" w:eastAsia="Times New Roman" w:hAnsi="Arial" w:cs="Arial"/>
          <w:bCs/>
          <w:color w:val="25201C"/>
          <w:sz w:val="24"/>
          <w:szCs w:val="24"/>
          <w:u w:val="single"/>
        </w:rPr>
        <w:t>Term desire financial aid</w:t>
      </w:r>
      <w:r w:rsidRPr="005F0BD0">
        <w:rPr>
          <w:rFonts w:ascii="Arial" w:eastAsia="Times New Roman" w:hAnsi="Arial" w:cs="Arial"/>
          <w:bCs/>
          <w:color w:val="25201C"/>
          <w:sz w:val="24"/>
          <w:szCs w:val="24"/>
        </w:rPr>
        <w:t xml:space="preserve"> </w:t>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0068058C" w:rsidRPr="0068058C">
        <w:rPr>
          <w:rFonts w:ascii="Arial" w:eastAsia="Times New Roman" w:hAnsi="Arial" w:cs="Arial"/>
          <w:bCs/>
          <w:color w:val="25201C"/>
          <w:sz w:val="24"/>
          <w:szCs w:val="24"/>
          <w:u w:val="single"/>
        </w:rPr>
        <w:t>Priority Deadline</w:t>
      </w:r>
      <w:r w:rsidR="0068058C">
        <w:rPr>
          <w:rFonts w:ascii="Arial" w:eastAsia="Times New Roman" w:hAnsi="Arial" w:cs="Arial"/>
          <w:bCs/>
          <w:color w:val="25201C"/>
          <w:sz w:val="24"/>
          <w:szCs w:val="24"/>
        </w:rPr>
        <w:tab/>
      </w:r>
      <w:r w:rsidRPr="005F0BD0">
        <w:rPr>
          <w:rFonts w:ascii="Arial" w:eastAsia="Times New Roman" w:hAnsi="Arial" w:cs="Arial"/>
          <w:bCs/>
          <w:color w:val="25201C"/>
          <w:sz w:val="24"/>
          <w:szCs w:val="24"/>
        </w:rPr>
        <w:t xml:space="preserve">   </w:t>
      </w:r>
      <w:proofErr w:type="spellStart"/>
      <w:r w:rsidRPr="005F0BD0">
        <w:rPr>
          <w:rFonts w:ascii="Arial" w:eastAsia="Times New Roman" w:hAnsi="Arial" w:cs="Arial"/>
          <w:bCs/>
          <w:color w:val="25201C"/>
          <w:sz w:val="24"/>
          <w:szCs w:val="24"/>
          <w:u w:val="single"/>
        </w:rPr>
        <w:t>Deadline</w:t>
      </w:r>
      <w:proofErr w:type="spellEnd"/>
      <w:r w:rsidRPr="005F0BD0">
        <w:rPr>
          <w:rFonts w:ascii="Arial" w:eastAsia="Times New Roman" w:hAnsi="Arial" w:cs="Arial"/>
          <w:bCs/>
          <w:color w:val="25201C"/>
          <w:sz w:val="24"/>
          <w:szCs w:val="24"/>
          <w:u w:val="single"/>
        </w:rPr>
        <w:t xml:space="preserve"> to submit appeal</w:t>
      </w:r>
    </w:p>
    <w:p w14:paraId="167992E6" w14:textId="77777777" w:rsidR="00B4170B" w:rsidRPr="005F0BD0" w:rsidRDefault="00B4170B" w:rsidP="005F0BD0">
      <w:pPr>
        <w:shd w:val="clear" w:color="auto" w:fill="FFFFFF"/>
        <w:spacing w:after="0" w:line="240" w:lineRule="auto"/>
        <w:ind w:left="720" w:firstLine="720"/>
        <w:rPr>
          <w:rFonts w:ascii="Arial" w:eastAsia="Times New Roman" w:hAnsi="Arial" w:cs="Arial"/>
          <w:bCs/>
          <w:color w:val="25201C"/>
          <w:sz w:val="24"/>
          <w:szCs w:val="24"/>
        </w:rPr>
      </w:pPr>
      <w:r w:rsidRPr="005F0BD0">
        <w:rPr>
          <w:rFonts w:ascii="Arial" w:eastAsia="Times New Roman" w:hAnsi="Arial" w:cs="Arial"/>
          <w:bCs/>
          <w:color w:val="25201C"/>
          <w:sz w:val="24"/>
          <w:szCs w:val="24"/>
        </w:rPr>
        <w:t>Fall</w:t>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0068058C">
        <w:rPr>
          <w:rFonts w:ascii="Arial" w:eastAsia="Times New Roman" w:hAnsi="Arial" w:cs="Arial"/>
          <w:bCs/>
          <w:color w:val="25201C"/>
          <w:sz w:val="24"/>
          <w:szCs w:val="24"/>
        </w:rPr>
        <w:tab/>
        <w:t xml:space="preserve">      August 1</w:t>
      </w:r>
      <w:r w:rsidR="0068058C">
        <w:rPr>
          <w:rFonts w:ascii="Arial" w:eastAsia="Times New Roman" w:hAnsi="Arial" w:cs="Arial"/>
          <w:bCs/>
          <w:color w:val="25201C"/>
          <w:sz w:val="24"/>
          <w:szCs w:val="24"/>
        </w:rPr>
        <w:tab/>
      </w:r>
      <w:r w:rsidR="0068058C">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t>September 30</w:t>
      </w:r>
    </w:p>
    <w:p w14:paraId="510548D0" w14:textId="77777777" w:rsidR="00B4170B" w:rsidRPr="005F0BD0" w:rsidRDefault="00B4170B" w:rsidP="005F0BD0">
      <w:pPr>
        <w:shd w:val="clear" w:color="auto" w:fill="FFFFFF"/>
        <w:spacing w:after="0" w:line="240" w:lineRule="auto"/>
        <w:ind w:left="720" w:firstLine="720"/>
        <w:rPr>
          <w:rFonts w:ascii="Arial" w:eastAsia="Times New Roman" w:hAnsi="Arial" w:cs="Arial"/>
          <w:bCs/>
          <w:color w:val="25201C"/>
          <w:sz w:val="24"/>
          <w:szCs w:val="24"/>
        </w:rPr>
      </w:pPr>
      <w:r w:rsidRPr="005F0BD0">
        <w:rPr>
          <w:rFonts w:ascii="Arial" w:eastAsia="Times New Roman" w:hAnsi="Arial" w:cs="Arial"/>
          <w:bCs/>
          <w:color w:val="25201C"/>
          <w:sz w:val="24"/>
          <w:szCs w:val="24"/>
        </w:rPr>
        <w:t>Spring</w:t>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0068058C">
        <w:rPr>
          <w:rFonts w:ascii="Arial" w:eastAsia="Times New Roman" w:hAnsi="Arial" w:cs="Arial"/>
          <w:bCs/>
          <w:color w:val="25201C"/>
          <w:sz w:val="24"/>
          <w:szCs w:val="24"/>
        </w:rPr>
        <w:t xml:space="preserve">      December 1</w:t>
      </w:r>
      <w:r w:rsidR="0068058C">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t>January 30</w:t>
      </w:r>
    </w:p>
    <w:p w14:paraId="52C7236F" w14:textId="77777777" w:rsidR="00B4170B" w:rsidRPr="005F0BD0" w:rsidRDefault="00B4170B" w:rsidP="005F0BD0">
      <w:pPr>
        <w:shd w:val="clear" w:color="auto" w:fill="FFFFFF"/>
        <w:spacing w:after="0" w:line="240" w:lineRule="auto"/>
        <w:ind w:left="720" w:firstLine="720"/>
        <w:rPr>
          <w:rFonts w:ascii="Arial" w:eastAsia="Times New Roman" w:hAnsi="Arial" w:cs="Arial"/>
          <w:bCs/>
          <w:color w:val="25201C"/>
          <w:sz w:val="24"/>
          <w:szCs w:val="24"/>
        </w:rPr>
      </w:pPr>
      <w:r w:rsidRPr="005F0BD0">
        <w:rPr>
          <w:rFonts w:ascii="Arial" w:eastAsia="Times New Roman" w:hAnsi="Arial" w:cs="Arial"/>
          <w:bCs/>
          <w:color w:val="25201C"/>
          <w:sz w:val="24"/>
          <w:szCs w:val="24"/>
        </w:rPr>
        <w:t xml:space="preserve">Summer </w:t>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r>
      <w:r w:rsidR="0068058C">
        <w:rPr>
          <w:rFonts w:ascii="Arial" w:eastAsia="Times New Roman" w:hAnsi="Arial" w:cs="Arial"/>
          <w:bCs/>
          <w:color w:val="25201C"/>
          <w:sz w:val="24"/>
          <w:szCs w:val="24"/>
        </w:rPr>
        <w:t xml:space="preserve">      April 1</w:t>
      </w:r>
      <w:r w:rsidR="0068058C">
        <w:rPr>
          <w:rFonts w:ascii="Arial" w:eastAsia="Times New Roman" w:hAnsi="Arial" w:cs="Arial"/>
          <w:bCs/>
          <w:color w:val="25201C"/>
          <w:sz w:val="24"/>
          <w:szCs w:val="24"/>
        </w:rPr>
        <w:tab/>
      </w:r>
      <w:r w:rsidR="0068058C">
        <w:rPr>
          <w:rFonts w:ascii="Arial" w:eastAsia="Times New Roman" w:hAnsi="Arial" w:cs="Arial"/>
          <w:bCs/>
          <w:color w:val="25201C"/>
          <w:sz w:val="24"/>
          <w:szCs w:val="24"/>
        </w:rPr>
        <w:tab/>
      </w:r>
      <w:r w:rsidRPr="005F0BD0">
        <w:rPr>
          <w:rFonts w:ascii="Arial" w:eastAsia="Times New Roman" w:hAnsi="Arial" w:cs="Arial"/>
          <w:bCs/>
          <w:color w:val="25201C"/>
          <w:sz w:val="24"/>
          <w:szCs w:val="24"/>
        </w:rPr>
        <w:tab/>
        <w:t>May 30</w:t>
      </w:r>
    </w:p>
    <w:p w14:paraId="26E8F41F" w14:textId="77777777" w:rsidR="003E67D8" w:rsidRDefault="003E67D8">
      <w:pPr>
        <w:rPr>
          <w:rFonts w:ascii="Arial" w:hAnsi="Arial" w:cs="Arial"/>
          <w:color w:val="000000"/>
          <w:sz w:val="24"/>
          <w:szCs w:val="24"/>
        </w:rPr>
      </w:pPr>
    </w:p>
    <w:p w14:paraId="2B6B9351" w14:textId="64A7D708" w:rsidR="003E67D8" w:rsidRPr="003E67D8" w:rsidRDefault="00297B75" w:rsidP="003E67D8">
      <w:pPr>
        <w:widowControl w:val="0"/>
        <w:spacing w:after="0" w:line="240" w:lineRule="auto"/>
        <w:rPr>
          <w:rFonts w:ascii="Arial" w:eastAsia="Times New Roman" w:hAnsi="Arial" w:cs="Arial"/>
          <w:snapToGrid w:val="0"/>
          <w:color w:val="000000"/>
          <w:sz w:val="24"/>
          <w:szCs w:val="24"/>
          <w:shd w:val="clear" w:color="auto" w:fill="FFFFFF"/>
        </w:rPr>
      </w:pPr>
      <w:r>
        <w:rPr>
          <w:rFonts w:ascii="Arial" w:eastAsia="Times New Roman" w:hAnsi="Arial" w:cs="Arial"/>
          <w:snapToGrid w:val="0"/>
          <w:color w:val="000000"/>
          <w:sz w:val="24"/>
          <w:szCs w:val="24"/>
          <w:shd w:val="clear" w:color="auto" w:fill="FFFFFF"/>
        </w:rPr>
        <w:t>A</w:t>
      </w:r>
      <w:r w:rsidR="003E67D8" w:rsidRPr="003E67D8">
        <w:rPr>
          <w:rFonts w:ascii="Arial" w:eastAsia="Times New Roman" w:hAnsi="Arial" w:cs="Arial"/>
          <w:snapToGrid w:val="0"/>
          <w:color w:val="000000"/>
          <w:sz w:val="24"/>
          <w:szCs w:val="24"/>
          <w:shd w:val="clear" w:color="auto" w:fill="FFFFFF"/>
        </w:rPr>
        <w:t xml:space="preserve">n </w:t>
      </w:r>
      <w:proofErr w:type="spellStart"/>
      <w:r w:rsidR="001C7B79">
        <w:rPr>
          <w:rFonts w:ascii="Arial" w:eastAsia="Times New Roman" w:hAnsi="Arial" w:cs="Arial"/>
          <w:snapToGrid w:val="0"/>
          <w:color w:val="000000"/>
          <w:sz w:val="24"/>
          <w:szCs w:val="24"/>
          <w:shd w:val="clear" w:color="auto" w:fill="FFFFFF"/>
        </w:rPr>
        <w:t>E</w:t>
      </w:r>
      <w:r w:rsidR="003E67D8" w:rsidRPr="003E67D8">
        <w:rPr>
          <w:rFonts w:ascii="Arial" w:eastAsia="Times New Roman" w:hAnsi="Arial" w:cs="Arial"/>
          <w:snapToGrid w:val="0"/>
          <w:color w:val="000000"/>
          <w:sz w:val="24"/>
          <w:szCs w:val="24"/>
          <w:shd w:val="clear" w:color="auto" w:fill="FFFFFF"/>
        </w:rPr>
        <w:t>panded</w:t>
      </w:r>
      <w:proofErr w:type="spellEnd"/>
      <w:r w:rsidR="003E67D8" w:rsidRPr="003E67D8">
        <w:rPr>
          <w:rFonts w:ascii="Arial" w:eastAsia="Times New Roman" w:hAnsi="Arial" w:cs="Arial"/>
          <w:snapToGrid w:val="0"/>
          <w:color w:val="000000"/>
          <w:sz w:val="24"/>
          <w:szCs w:val="24"/>
          <w:shd w:val="clear" w:color="auto" w:fill="FFFFFF"/>
        </w:rPr>
        <w:t xml:space="preserve"> Pass/Fail grading option is provided to students enrolled for the Spring 2020 semester.  With this option, undergraduate students enrolled in full term Spring 2020 courses or Spring 2 2020 courses that issue standard letter grades (A through F), will be eligible to replace the final grades received with an S+/S/U. Earned grades of A, B+, B, C+, and C will be replaced with S+, earned grades of D+ and D will be replaced with S, and an earned grade of F will be replaced with U. The Pass/Fail grades will be included in the hours attempted and hours earned upon SAP evaluation. The Pass/Fail grades will not be included in the GPA.</w:t>
      </w:r>
    </w:p>
    <w:p w14:paraId="26E87748" w14:textId="14BD9232" w:rsidR="003E67D8" w:rsidRPr="00411110" w:rsidRDefault="00320FED" w:rsidP="003E67D8">
      <w:pPr>
        <w:widowControl w:val="0"/>
        <w:spacing w:after="0" w:line="240" w:lineRule="auto"/>
        <w:rPr>
          <w:rFonts w:ascii="Arial" w:eastAsia="Times New Roman" w:hAnsi="Arial" w:cs="Arial"/>
          <w:snapToGrid w:val="0"/>
          <w:color w:val="C00000"/>
          <w:sz w:val="24"/>
          <w:szCs w:val="24"/>
        </w:rPr>
      </w:pPr>
      <w:hyperlink r:id="rId11" w:history="1">
        <w:r w:rsidR="003E67D8" w:rsidRPr="00411110">
          <w:rPr>
            <w:rStyle w:val="Hyperlink"/>
            <w:rFonts w:ascii="Arial" w:eastAsia="Times New Roman" w:hAnsi="Arial" w:cs="Arial"/>
            <w:snapToGrid w:val="0"/>
            <w:color w:val="C00000"/>
            <w:sz w:val="24"/>
            <w:szCs w:val="24"/>
          </w:rPr>
          <w:t>Spring 2020 Pass-Fail Grading Options</w:t>
        </w:r>
      </w:hyperlink>
    </w:p>
    <w:p w14:paraId="479E36C5" w14:textId="1BA7FCA9" w:rsidR="003E67D8" w:rsidRDefault="003E67D8" w:rsidP="003E67D8">
      <w:pPr>
        <w:widowControl w:val="0"/>
        <w:spacing w:after="0" w:line="240" w:lineRule="auto"/>
        <w:rPr>
          <w:rFonts w:ascii="Times New Roman" w:eastAsia="Times New Roman" w:hAnsi="Times New Roman" w:cs="Times New Roman"/>
          <w:snapToGrid w:val="0"/>
          <w:sz w:val="24"/>
          <w:szCs w:val="24"/>
        </w:rPr>
      </w:pPr>
    </w:p>
    <w:p w14:paraId="169491C0" w14:textId="77777777" w:rsidR="003E67D8" w:rsidRDefault="003E67D8" w:rsidP="003E67D8">
      <w:pPr>
        <w:widowControl w:val="0"/>
        <w:spacing w:after="0" w:line="240" w:lineRule="auto"/>
        <w:rPr>
          <w:rFonts w:ascii="Times New Roman" w:eastAsia="Times New Roman" w:hAnsi="Times New Roman" w:cs="Times New Roman"/>
          <w:snapToGrid w:val="0"/>
          <w:sz w:val="24"/>
          <w:szCs w:val="24"/>
        </w:rPr>
      </w:pPr>
    </w:p>
    <w:p w14:paraId="3CA74B4A" w14:textId="70AFE4C9" w:rsidR="00251559" w:rsidRDefault="00251559">
      <w:pPr>
        <w:rPr>
          <w:rFonts w:ascii="Arial" w:hAnsi="Arial" w:cs="Arial"/>
          <w:color w:val="000000"/>
          <w:sz w:val="24"/>
          <w:szCs w:val="24"/>
        </w:rPr>
      </w:pPr>
      <w:r>
        <w:rPr>
          <w:rFonts w:ascii="Arial" w:hAnsi="Arial" w:cs="Arial"/>
          <w:color w:val="000000"/>
          <w:sz w:val="24"/>
          <w:szCs w:val="24"/>
        </w:rPr>
        <w:br w:type="page"/>
      </w:r>
    </w:p>
    <w:p w14:paraId="79003A49" w14:textId="77777777" w:rsidR="00B4170B" w:rsidRDefault="00B4170B" w:rsidP="005F0BD0">
      <w:pPr>
        <w:shd w:val="clear" w:color="auto" w:fill="FFFFFF"/>
        <w:spacing w:after="0" w:line="240" w:lineRule="auto"/>
        <w:rPr>
          <w:rFonts w:ascii="Arial" w:hAnsi="Arial" w:cs="Arial"/>
          <w:color w:val="000000"/>
          <w:sz w:val="24"/>
          <w:szCs w:val="24"/>
        </w:rPr>
      </w:pPr>
    </w:p>
    <w:p w14:paraId="18C8EBA6" w14:textId="77777777" w:rsidR="0068058C" w:rsidRPr="0068058C" w:rsidRDefault="0068058C" w:rsidP="0068058C">
      <w:pPr>
        <w:spacing w:after="0" w:line="240" w:lineRule="auto"/>
        <w:rPr>
          <w:rFonts w:ascii="Arial" w:hAnsi="Arial" w:cs="Arial"/>
          <w:b/>
          <w:sz w:val="24"/>
          <w:szCs w:val="24"/>
          <w:u w:val="single"/>
        </w:rPr>
      </w:pPr>
      <w:r w:rsidRPr="0068058C">
        <w:rPr>
          <w:rFonts w:ascii="Arial" w:hAnsi="Arial" w:cs="Arial"/>
          <w:b/>
          <w:sz w:val="24"/>
          <w:szCs w:val="24"/>
          <w:u w:val="single"/>
        </w:rPr>
        <w:t>Understanding Fee Payment</w:t>
      </w:r>
    </w:p>
    <w:p w14:paraId="6F04ECC9" w14:textId="77777777" w:rsidR="0068058C" w:rsidRPr="0068058C" w:rsidRDefault="0068058C" w:rsidP="0068058C">
      <w:pPr>
        <w:pStyle w:val="ListParagraph"/>
        <w:numPr>
          <w:ilvl w:val="0"/>
          <w:numId w:val="25"/>
        </w:numPr>
        <w:spacing w:after="0" w:line="240" w:lineRule="auto"/>
        <w:rPr>
          <w:rFonts w:ascii="Arial" w:hAnsi="Arial" w:cs="Arial"/>
          <w:sz w:val="24"/>
          <w:szCs w:val="24"/>
        </w:rPr>
      </w:pPr>
      <w:r w:rsidRPr="0068058C">
        <w:rPr>
          <w:rFonts w:ascii="Arial" w:hAnsi="Arial" w:cs="Arial"/>
          <w:b/>
          <w:sz w:val="24"/>
          <w:szCs w:val="24"/>
        </w:rPr>
        <w:t>If your appeal is submitted by the priority deadline</w:t>
      </w:r>
      <w:r w:rsidRPr="0068058C">
        <w:rPr>
          <w:rFonts w:ascii="Arial" w:hAnsi="Arial" w:cs="Arial"/>
          <w:sz w:val="24"/>
          <w:szCs w:val="24"/>
        </w:rPr>
        <w:t>.  If you had financial aid deferring the payment of your tuition and fees at the time your suspension was posted, your tuition and fees will continue to be deferred until a decision is made on your appeal.</w:t>
      </w:r>
    </w:p>
    <w:p w14:paraId="2AFCBEAD" w14:textId="77777777" w:rsidR="0068058C" w:rsidRPr="0068058C" w:rsidRDefault="0068058C" w:rsidP="0068058C">
      <w:pPr>
        <w:pStyle w:val="ListParagraph"/>
        <w:numPr>
          <w:ilvl w:val="0"/>
          <w:numId w:val="25"/>
        </w:numPr>
        <w:spacing w:after="0" w:line="240" w:lineRule="auto"/>
        <w:rPr>
          <w:rFonts w:ascii="Arial" w:hAnsi="Arial" w:cs="Arial"/>
          <w:sz w:val="24"/>
          <w:szCs w:val="24"/>
        </w:rPr>
      </w:pPr>
      <w:r w:rsidRPr="0068058C">
        <w:rPr>
          <w:rFonts w:ascii="Arial" w:hAnsi="Arial" w:cs="Arial"/>
          <w:sz w:val="24"/>
          <w:szCs w:val="24"/>
        </w:rPr>
        <w:t xml:space="preserve">If you </w:t>
      </w:r>
      <w:r w:rsidRPr="0068058C">
        <w:rPr>
          <w:rFonts w:ascii="Arial" w:hAnsi="Arial" w:cs="Arial"/>
          <w:b/>
          <w:sz w:val="24"/>
          <w:szCs w:val="24"/>
        </w:rPr>
        <w:t>did not</w:t>
      </w:r>
      <w:r w:rsidRPr="0068058C">
        <w:rPr>
          <w:rFonts w:ascii="Arial" w:hAnsi="Arial" w:cs="Arial"/>
          <w:sz w:val="24"/>
          <w:szCs w:val="24"/>
        </w:rPr>
        <w:t xml:space="preserve"> have financial aid at the time your suspension was posted, you will either need to pay your tuition and fee bill or enroll in Tuition Payment Plan or your classes will be dropped for non-payment.</w:t>
      </w:r>
    </w:p>
    <w:p w14:paraId="3D2BBCCD" w14:textId="77777777" w:rsidR="0068058C" w:rsidRPr="0068058C" w:rsidRDefault="0068058C" w:rsidP="0068058C">
      <w:pPr>
        <w:pStyle w:val="ListParagraph"/>
        <w:numPr>
          <w:ilvl w:val="0"/>
          <w:numId w:val="25"/>
        </w:numPr>
        <w:spacing w:after="0" w:line="240" w:lineRule="auto"/>
        <w:rPr>
          <w:rFonts w:ascii="Arial" w:hAnsi="Arial" w:cs="Arial"/>
          <w:sz w:val="24"/>
          <w:szCs w:val="24"/>
        </w:rPr>
      </w:pPr>
      <w:r w:rsidRPr="0068058C">
        <w:rPr>
          <w:rFonts w:ascii="Arial" w:hAnsi="Arial" w:cs="Arial"/>
          <w:sz w:val="24"/>
          <w:szCs w:val="24"/>
        </w:rPr>
        <w:t xml:space="preserve">If you register for classes, you </w:t>
      </w:r>
      <w:r w:rsidRPr="0068058C">
        <w:rPr>
          <w:rFonts w:ascii="Arial" w:hAnsi="Arial" w:cs="Arial"/>
          <w:b/>
          <w:sz w:val="24"/>
          <w:szCs w:val="24"/>
        </w:rPr>
        <w:t>must</w:t>
      </w:r>
      <w:r w:rsidRPr="0068058C">
        <w:rPr>
          <w:rFonts w:ascii="Arial" w:hAnsi="Arial" w:cs="Arial"/>
          <w:sz w:val="24"/>
          <w:szCs w:val="24"/>
        </w:rPr>
        <w:t xml:space="preserve"> attend them </w:t>
      </w:r>
      <w:proofErr w:type="gramStart"/>
      <w:r w:rsidRPr="0068058C">
        <w:rPr>
          <w:rFonts w:ascii="Arial" w:hAnsi="Arial" w:cs="Arial"/>
          <w:sz w:val="24"/>
          <w:szCs w:val="24"/>
        </w:rPr>
        <w:t>in order to</w:t>
      </w:r>
      <w:proofErr w:type="gramEnd"/>
      <w:r w:rsidRPr="0068058C">
        <w:rPr>
          <w:rFonts w:ascii="Arial" w:hAnsi="Arial" w:cs="Arial"/>
          <w:sz w:val="24"/>
          <w:szCs w:val="24"/>
        </w:rPr>
        <w:t xml:space="preserve"> be considered eligible for financial aid.</w:t>
      </w:r>
    </w:p>
    <w:p w14:paraId="51F6E907" w14:textId="77777777" w:rsidR="0068058C" w:rsidRPr="0068058C" w:rsidRDefault="0068058C" w:rsidP="0068058C">
      <w:pPr>
        <w:pStyle w:val="ListParagraph"/>
        <w:numPr>
          <w:ilvl w:val="0"/>
          <w:numId w:val="25"/>
        </w:numPr>
        <w:spacing w:after="0" w:line="240" w:lineRule="auto"/>
        <w:rPr>
          <w:rFonts w:ascii="Arial" w:hAnsi="Arial" w:cs="Arial"/>
          <w:sz w:val="24"/>
          <w:szCs w:val="24"/>
        </w:rPr>
      </w:pPr>
      <w:r w:rsidRPr="0068058C">
        <w:rPr>
          <w:rFonts w:ascii="Arial" w:hAnsi="Arial" w:cs="Arial"/>
          <w:sz w:val="24"/>
          <w:szCs w:val="24"/>
        </w:rPr>
        <w:t xml:space="preserve">If your appeal is denied you are responsible for any unpaid tuition and fees, you </w:t>
      </w:r>
      <w:r w:rsidRPr="0068058C">
        <w:rPr>
          <w:rFonts w:ascii="Arial" w:hAnsi="Arial" w:cs="Arial"/>
          <w:sz w:val="24"/>
          <w:szCs w:val="24"/>
          <w:u w:val="single"/>
        </w:rPr>
        <w:t>must</w:t>
      </w:r>
      <w:r w:rsidRPr="0068058C">
        <w:rPr>
          <w:rFonts w:ascii="Arial" w:hAnsi="Arial" w:cs="Arial"/>
          <w:sz w:val="24"/>
          <w:szCs w:val="24"/>
        </w:rPr>
        <w:t xml:space="preserve"> contact the Business Office.</w:t>
      </w:r>
    </w:p>
    <w:p w14:paraId="0856823F" w14:textId="77777777" w:rsidR="00D50F24" w:rsidRDefault="0068058C" w:rsidP="0068058C">
      <w:pPr>
        <w:pStyle w:val="ListParagraph"/>
        <w:numPr>
          <w:ilvl w:val="0"/>
          <w:numId w:val="25"/>
        </w:numPr>
        <w:spacing w:after="0" w:line="240" w:lineRule="auto"/>
        <w:rPr>
          <w:rFonts w:ascii="Arial" w:hAnsi="Arial" w:cs="Arial"/>
          <w:sz w:val="24"/>
          <w:szCs w:val="24"/>
        </w:rPr>
      </w:pPr>
      <w:r w:rsidRPr="0068058C">
        <w:rPr>
          <w:rFonts w:ascii="Arial" w:hAnsi="Arial" w:cs="Arial"/>
          <w:sz w:val="24"/>
          <w:szCs w:val="24"/>
        </w:rPr>
        <w:t xml:space="preserve">Due to the large volume of appeals submitted, it may take several weeks for all appeals to be reviewed.  Once a decision on your appeal has </w:t>
      </w:r>
      <w:r w:rsidR="00453DAE">
        <w:rPr>
          <w:rFonts w:ascii="Arial" w:hAnsi="Arial" w:cs="Arial"/>
          <w:sz w:val="24"/>
          <w:szCs w:val="24"/>
        </w:rPr>
        <w:t>been made, you will receive a written notification</w:t>
      </w:r>
      <w:r w:rsidRPr="0068058C">
        <w:rPr>
          <w:rFonts w:ascii="Arial" w:hAnsi="Arial" w:cs="Arial"/>
          <w:sz w:val="24"/>
          <w:szCs w:val="24"/>
        </w:rPr>
        <w:t>.</w:t>
      </w:r>
    </w:p>
    <w:p w14:paraId="79CF500C" w14:textId="77777777" w:rsidR="0068058C" w:rsidRPr="005F0BD0" w:rsidRDefault="0068058C" w:rsidP="005F0BD0">
      <w:pPr>
        <w:shd w:val="clear" w:color="auto" w:fill="FFFFFF"/>
        <w:spacing w:after="0" w:line="240" w:lineRule="auto"/>
        <w:rPr>
          <w:rFonts w:ascii="Arial" w:hAnsi="Arial" w:cs="Arial"/>
          <w:color w:val="000000"/>
          <w:sz w:val="24"/>
          <w:szCs w:val="24"/>
        </w:rPr>
      </w:pPr>
    </w:p>
    <w:p w14:paraId="213EE029" w14:textId="77777777" w:rsidR="00B4170B" w:rsidRPr="005F0BD0" w:rsidRDefault="00B4170B" w:rsidP="005F0BD0">
      <w:pPr>
        <w:pBdr>
          <w:top w:val="single" w:sz="4" w:space="1" w:color="auto"/>
          <w:left w:val="single" w:sz="4" w:space="0" w:color="auto"/>
          <w:bottom w:val="single" w:sz="4" w:space="1" w:color="auto"/>
          <w:right w:val="single" w:sz="4" w:space="4" w:color="auto"/>
        </w:pBdr>
        <w:shd w:val="clear" w:color="auto" w:fill="632423" w:themeFill="accent2" w:themeFillShade="80"/>
        <w:spacing w:after="0" w:line="240" w:lineRule="auto"/>
        <w:jc w:val="center"/>
        <w:rPr>
          <w:rFonts w:ascii="Arial" w:eastAsia="Times New Roman" w:hAnsi="Arial" w:cs="Arial"/>
          <w:b/>
          <w:color w:val="FFFFFF" w:themeColor="background1"/>
          <w:sz w:val="24"/>
          <w:szCs w:val="24"/>
        </w:rPr>
      </w:pPr>
      <w:r w:rsidRPr="005F0BD0">
        <w:rPr>
          <w:rFonts w:ascii="Arial" w:eastAsia="Times New Roman" w:hAnsi="Arial" w:cs="Arial"/>
          <w:b/>
          <w:color w:val="FFFFFF" w:themeColor="background1"/>
          <w:sz w:val="24"/>
          <w:szCs w:val="24"/>
        </w:rPr>
        <w:t>Financial Aid Contact Information</w:t>
      </w:r>
    </w:p>
    <w:p w14:paraId="042A4BDB" w14:textId="77777777" w:rsidR="00F00179" w:rsidRPr="005F0BD0" w:rsidRDefault="00F00179" w:rsidP="005F0BD0">
      <w:pPr>
        <w:shd w:val="clear" w:color="auto" w:fill="FFFFFF"/>
        <w:spacing w:after="0" w:line="240" w:lineRule="auto"/>
        <w:rPr>
          <w:rFonts w:ascii="Arial" w:hAnsi="Arial" w:cs="Arial"/>
          <w:color w:val="000000"/>
          <w:sz w:val="24"/>
          <w:szCs w:val="24"/>
        </w:rPr>
        <w:sectPr w:rsidR="00F00179" w:rsidRPr="005F0BD0" w:rsidSect="009D22F4">
          <w:type w:val="continuous"/>
          <w:pgSz w:w="12240" w:h="15840"/>
          <w:pgMar w:top="1080" w:right="1080" w:bottom="1080" w:left="1080" w:header="720" w:footer="720" w:gutter="0"/>
          <w:cols w:space="720"/>
          <w:docGrid w:linePitch="360"/>
        </w:sectPr>
      </w:pPr>
    </w:p>
    <w:p w14:paraId="65ACC48F" w14:textId="77777777" w:rsidR="00D50F24" w:rsidRDefault="00D50F24" w:rsidP="005F0BD0">
      <w:pPr>
        <w:spacing w:after="0" w:line="240" w:lineRule="auto"/>
        <w:rPr>
          <w:rFonts w:ascii="Arial" w:eastAsia="Times New Roman" w:hAnsi="Arial" w:cs="Arial"/>
          <w:b/>
          <w:color w:val="000000"/>
          <w:sz w:val="24"/>
          <w:szCs w:val="24"/>
        </w:rPr>
      </w:pPr>
    </w:p>
    <w:p w14:paraId="2FFD7E0A" w14:textId="77777777" w:rsidR="00BE10B8" w:rsidRPr="005F0BD0" w:rsidRDefault="00BE10B8" w:rsidP="005F0BD0">
      <w:pPr>
        <w:spacing w:after="0" w:line="240" w:lineRule="auto"/>
        <w:rPr>
          <w:rFonts w:ascii="Arial" w:eastAsia="Times New Roman" w:hAnsi="Arial" w:cs="Arial"/>
          <w:b/>
          <w:color w:val="000000"/>
          <w:sz w:val="24"/>
          <w:szCs w:val="24"/>
        </w:rPr>
      </w:pPr>
      <w:r w:rsidRPr="005F0BD0">
        <w:rPr>
          <w:rFonts w:ascii="Arial" w:eastAsia="Times New Roman" w:hAnsi="Arial" w:cs="Arial"/>
          <w:b/>
          <w:color w:val="000000"/>
          <w:sz w:val="24"/>
          <w:szCs w:val="24"/>
        </w:rPr>
        <w:t>University of South Carolina Lancaster</w:t>
      </w:r>
    </w:p>
    <w:p w14:paraId="2AD9022D" w14:textId="77777777" w:rsidR="009B1112" w:rsidRDefault="009B1112" w:rsidP="005F0BD0">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Starr Hall, Room 127</w:t>
      </w:r>
    </w:p>
    <w:p w14:paraId="62354932" w14:textId="77777777" w:rsidR="00BE10B8" w:rsidRPr="005F0BD0" w:rsidRDefault="00BE10B8" w:rsidP="005F0BD0">
      <w:pPr>
        <w:spacing w:after="0" w:line="240" w:lineRule="auto"/>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P O Box 889 Lancaster</w:t>
      </w:r>
      <w:r w:rsidR="004F727A">
        <w:rPr>
          <w:rFonts w:ascii="Arial" w:eastAsia="Times New Roman" w:hAnsi="Arial" w:cs="Arial"/>
          <w:color w:val="000000" w:themeColor="text1"/>
          <w:sz w:val="24"/>
          <w:szCs w:val="24"/>
        </w:rPr>
        <w:t>,</w:t>
      </w:r>
      <w:r w:rsidRPr="005F0BD0">
        <w:rPr>
          <w:rFonts w:ascii="Arial" w:eastAsia="Times New Roman" w:hAnsi="Arial" w:cs="Arial"/>
          <w:color w:val="000000" w:themeColor="text1"/>
          <w:sz w:val="24"/>
          <w:szCs w:val="24"/>
        </w:rPr>
        <w:t xml:space="preserve"> SC 29721</w:t>
      </w:r>
      <w:r w:rsidRPr="005F0BD0">
        <w:rPr>
          <w:rFonts w:ascii="Arial" w:eastAsia="Times New Roman" w:hAnsi="Arial" w:cs="Arial"/>
          <w:color w:val="000000" w:themeColor="text1"/>
          <w:sz w:val="24"/>
          <w:szCs w:val="24"/>
        </w:rPr>
        <w:br/>
        <w:t>476 Hubbard Dr. Lancaster</w:t>
      </w:r>
      <w:r w:rsidR="004F727A">
        <w:rPr>
          <w:rFonts w:ascii="Arial" w:eastAsia="Times New Roman" w:hAnsi="Arial" w:cs="Arial"/>
          <w:color w:val="000000" w:themeColor="text1"/>
          <w:sz w:val="24"/>
          <w:szCs w:val="24"/>
        </w:rPr>
        <w:t>,</w:t>
      </w:r>
      <w:r w:rsidRPr="005F0BD0">
        <w:rPr>
          <w:rFonts w:ascii="Arial" w:eastAsia="Times New Roman" w:hAnsi="Arial" w:cs="Arial"/>
          <w:color w:val="000000" w:themeColor="text1"/>
          <w:sz w:val="24"/>
          <w:szCs w:val="24"/>
        </w:rPr>
        <w:t xml:space="preserve"> SC 29720 </w:t>
      </w:r>
    </w:p>
    <w:p w14:paraId="3145DCA1" w14:textId="77777777" w:rsidR="00BE10B8" w:rsidRPr="005F0BD0" w:rsidRDefault="00BE10B8" w:rsidP="005F0BD0">
      <w:pPr>
        <w:spacing w:after="0" w:line="240" w:lineRule="auto"/>
        <w:rPr>
          <w:rFonts w:ascii="Arial" w:eastAsia="Times New Roman" w:hAnsi="Arial" w:cs="Arial"/>
          <w:color w:val="000000" w:themeColor="text1"/>
          <w:sz w:val="24"/>
          <w:szCs w:val="24"/>
        </w:rPr>
      </w:pPr>
      <w:r w:rsidRPr="005F0BD0">
        <w:rPr>
          <w:rFonts w:ascii="Arial" w:eastAsia="Times New Roman" w:hAnsi="Arial" w:cs="Arial"/>
          <w:color w:val="000000" w:themeColor="text1"/>
          <w:sz w:val="24"/>
          <w:szCs w:val="24"/>
        </w:rPr>
        <w:t xml:space="preserve">Phone: </w:t>
      </w:r>
      <w:r w:rsidRPr="005F0BD0">
        <w:rPr>
          <w:rFonts w:ascii="Arial" w:hAnsi="Arial" w:cs="Arial"/>
          <w:color w:val="000000" w:themeColor="text1"/>
          <w:sz w:val="24"/>
          <w:szCs w:val="24"/>
        </w:rPr>
        <w:t>803-31</w:t>
      </w:r>
      <w:r w:rsidR="00B17744" w:rsidRPr="005F0BD0">
        <w:rPr>
          <w:rFonts w:ascii="Arial" w:hAnsi="Arial" w:cs="Arial"/>
          <w:color w:val="000000" w:themeColor="text1"/>
          <w:sz w:val="24"/>
          <w:szCs w:val="24"/>
        </w:rPr>
        <w:t xml:space="preserve">3-7068  </w:t>
      </w:r>
      <w:r w:rsidR="00630007">
        <w:rPr>
          <w:rFonts w:ascii="Arial" w:hAnsi="Arial" w:cs="Arial"/>
          <w:color w:val="000000" w:themeColor="text1"/>
          <w:sz w:val="24"/>
          <w:szCs w:val="24"/>
        </w:rPr>
        <w:t xml:space="preserve">  Fax: 803-313-7168</w:t>
      </w:r>
    </w:p>
    <w:p w14:paraId="602DE1AE" w14:textId="77777777" w:rsidR="00BE10B8" w:rsidRPr="005F0BD0" w:rsidRDefault="00320FED" w:rsidP="005F0BD0">
      <w:pPr>
        <w:spacing w:after="0" w:line="240" w:lineRule="auto"/>
        <w:rPr>
          <w:rFonts w:ascii="Arial" w:hAnsi="Arial" w:cs="Arial"/>
          <w:b/>
          <w:bCs/>
          <w:color w:val="632423" w:themeColor="accent2" w:themeShade="80"/>
          <w:sz w:val="24"/>
          <w:szCs w:val="24"/>
          <w:u w:val="single"/>
        </w:rPr>
      </w:pPr>
      <w:hyperlink r:id="rId12" w:history="1">
        <w:r w:rsidR="00BE10B8" w:rsidRPr="005F0BD0">
          <w:rPr>
            <w:rStyle w:val="Hyperlink"/>
            <w:rFonts w:ascii="Arial" w:hAnsi="Arial" w:cs="Arial"/>
            <w:b w:val="0"/>
            <w:color w:val="632423" w:themeColor="accent2" w:themeShade="80"/>
            <w:sz w:val="24"/>
            <w:szCs w:val="24"/>
            <w:u w:val="single"/>
          </w:rPr>
          <w:t>usclfa@mailbox.sc.edu</w:t>
        </w:r>
      </w:hyperlink>
    </w:p>
    <w:p w14:paraId="5B37BE34" w14:textId="77777777" w:rsidR="00BE10B8" w:rsidRPr="005F0BD0" w:rsidRDefault="00BE10B8" w:rsidP="005F0BD0">
      <w:pPr>
        <w:spacing w:after="0" w:line="240" w:lineRule="auto"/>
        <w:rPr>
          <w:rFonts w:ascii="Arial" w:hAnsi="Arial" w:cs="Arial"/>
          <w:color w:val="000000" w:themeColor="text1"/>
          <w:sz w:val="24"/>
          <w:szCs w:val="24"/>
        </w:rPr>
      </w:pPr>
      <w:r w:rsidRPr="005F0BD0">
        <w:rPr>
          <w:rFonts w:ascii="Arial" w:hAnsi="Arial" w:cs="Arial"/>
          <w:bCs/>
          <w:color w:val="000000" w:themeColor="text1"/>
          <w:sz w:val="24"/>
          <w:szCs w:val="24"/>
        </w:rPr>
        <w:t>School Code: 003453</w:t>
      </w:r>
    </w:p>
    <w:p w14:paraId="0488C39C" w14:textId="77777777" w:rsidR="00BE10B8" w:rsidRPr="005F0BD0" w:rsidRDefault="00BE10B8" w:rsidP="005F0BD0">
      <w:pPr>
        <w:pStyle w:val="NormalWeb"/>
        <w:spacing w:before="0" w:after="0"/>
        <w:rPr>
          <w:rFonts w:ascii="Arial" w:hAnsi="Arial" w:cs="Arial"/>
          <w:color w:val="000000" w:themeColor="text1"/>
        </w:rPr>
      </w:pPr>
    </w:p>
    <w:p w14:paraId="0DC4EEAC" w14:textId="77777777" w:rsidR="00BE10B8" w:rsidRPr="005F0BD0" w:rsidRDefault="00BE10B8" w:rsidP="005F0BD0">
      <w:pPr>
        <w:pStyle w:val="NormalWeb"/>
        <w:spacing w:before="0" w:after="0"/>
        <w:rPr>
          <w:rFonts w:ascii="Arial" w:hAnsi="Arial" w:cs="Arial"/>
          <w:b/>
          <w:color w:val="000000" w:themeColor="text1"/>
        </w:rPr>
      </w:pPr>
      <w:r w:rsidRPr="005F0BD0">
        <w:rPr>
          <w:rFonts w:ascii="Arial" w:hAnsi="Arial" w:cs="Arial"/>
          <w:b/>
          <w:color w:val="000000" w:themeColor="text1"/>
        </w:rPr>
        <w:t>University of South Carolina Sumter</w:t>
      </w:r>
    </w:p>
    <w:p w14:paraId="5704FC66" w14:textId="77777777" w:rsidR="00BE10B8" w:rsidRPr="005F0BD0" w:rsidRDefault="00BE10B8" w:rsidP="005F0BD0">
      <w:pPr>
        <w:pStyle w:val="NormalWeb"/>
        <w:spacing w:before="0" w:after="0"/>
        <w:rPr>
          <w:rFonts w:ascii="Arial" w:hAnsi="Arial" w:cs="Arial"/>
          <w:color w:val="000000" w:themeColor="text1"/>
        </w:rPr>
      </w:pPr>
      <w:r w:rsidRPr="005F0BD0">
        <w:rPr>
          <w:rFonts w:ascii="Arial" w:hAnsi="Arial" w:cs="Arial"/>
          <w:color w:val="000000" w:themeColor="text1"/>
        </w:rPr>
        <w:t>200 Miller Road Sumter</w:t>
      </w:r>
      <w:r w:rsidR="004F727A">
        <w:rPr>
          <w:rFonts w:ascii="Arial" w:hAnsi="Arial" w:cs="Arial"/>
          <w:color w:val="000000" w:themeColor="text1"/>
        </w:rPr>
        <w:t>,</w:t>
      </w:r>
      <w:r w:rsidRPr="005F0BD0">
        <w:rPr>
          <w:rFonts w:ascii="Arial" w:hAnsi="Arial" w:cs="Arial"/>
          <w:color w:val="000000" w:themeColor="text1"/>
        </w:rPr>
        <w:t xml:space="preserve"> SC 29150</w:t>
      </w:r>
    </w:p>
    <w:p w14:paraId="7553AC91" w14:textId="77777777" w:rsidR="00BE10B8" w:rsidRPr="005F0BD0" w:rsidRDefault="00630007" w:rsidP="005F0BD0">
      <w:pPr>
        <w:pStyle w:val="NormalWeb"/>
        <w:spacing w:before="0" w:after="0"/>
        <w:rPr>
          <w:rFonts w:ascii="Arial" w:hAnsi="Arial" w:cs="Arial"/>
          <w:color w:val="000000" w:themeColor="text1"/>
        </w:rPr>
      </w:pPr>
      <w:r>
        <w:rPr>
          <w:rFonts w:ascii="Arial" w:hAnsi="Arial" w:cs="Arial"/>
          <w:color w:val="000000" w:themeColor="text1"/>
        </w:rPr>
        <w:t>Phone: 803-775-</w:t>
      </w:r>
      <w:r w:rsidR="003F191B">
        <w:rPr>
          <w:rFonts w:ascii="Arial" w:hAnsi="Arial" w:cs="Arial"/>
          <w:color w:val="000000" w:themeColor="text1"/>
        </w:rPr>
        <w:t>6341</w:t>
      </w:r>
      <w:r>
        <w:rPr>
          <w:rFonts w:ascii="Arial" w:hAnsi="Arial" w:cs="Arial"/>
          <w:color w:val="000000" w:themeColor="text1"/>
        </w:rPr>
        <w:t xml:space="preserve"> Fax: 803-938-3716</w:t>
      </w:r>
    </w:p>
    <w:p w14:paraId="26103CE0" w14:textId="77777777" w:rsidR="00BE10B8" w:rsidRPr="005F0BD0" w:rsidRDefault="00320FED" w:rsidP="005F0BD0">
      <w:pPr>
        <w:spacing w:after="0" w:line="240" w:lineRule="auto"/>
        <w:rPr>
          <w:rFonts w:ascii="Arial" w:hAnsi="Arial" w:cs="Arial"/>
          <w:b/>
          <w:color w:val="632423" w:themeColor="accent2" w:themeShade="80"/>
          <w:sz w:val="24"/>
          <w:szCs w:val="24"/>
          <w:u w:val="single"/>
        </w:rPr>
      </w:pPr>
      <w:hyperlink r:id="rId13" w:history="1">
        <w:r w:rsidR="00BE10B8" w:rsidRPr="005F0BD0">
          <w:rPr>
            <w:rStyle w:val="Hyperlink"/>
            <w:rFonts w:ascii="Arial" w:hAnsi="Arial" w:cs="Arial"/>
            <w:b w:val="0"/>
            <w:color w:val="632423" w:themeColor="accent2" w:themeShade="80"/>
            <w:sz w:val="24"/>
            <w:szCs w:val="24"/>
            <w:u w:val="single"/>
          </w:rPr>
          <w:t>sufinaid@mailbox.sc.edu</w:t>
        </w:r>
      </w:hyperlink>
    </w:p>
    <w:p w14:paraId="57FC1D23" w14:textId="77777777" w:rsidR="00A1512D" w:rsidRDefault="00A1512D" w:rsidP="005F0BD0">
      <w:pPr>
        <w:spacing w:after="0" w:line="240" w:lineRule="auto"/>
        <w:rPr>
          <w:rFonts w:ascii="Arial" w:hAnsi="Arial" w:cs="Arial"/>
          <w:color w:val="000000" w:themeColor="text1"/>
          <w:sz w:val="24"/>
          <w:szCs w:val="24"/>
        </w:rPr>
      </w:pPr>
      <w:r w:rsidRPr="005F0BD0">
        <w:rPr>
          <w:rFonts w:ascii="Arial" w:hAnsi="Arial" w:cs="Arial"/>
          <w:color w:val="000000" w:themeColor="text1"/>
          <w:sz w:val="24"/>
          <w:szCs w:val="24"/>
        </w:rPr>
        <w:t>School Code:  003426</w:t>
      </w:r>
    </w:p>
    <w:p w14:paraId="7DF6B7A7" w14:textId="77777777" w:rsidR="00925D3D" w:rsidRPr="005F0BD0" w:rsidRDefault="00925D3D" w:rsidP="005F0BD0">
      <w:pPr>
        <w:spacing w:after="0" w:line="240" w:lineRule="auto"/>
        <w:rPr>
          <w:rFonts w:ascii="Arial" w:hAnsi="Arial" w:cs="Arial"/>
          <w:color w:val="000000" w:themeColor="text1"/>
          <w:sz w:val="24"/>
          <w:szCs w:val="24"/>
        </w:rPr>
      </w:pPr>
    </w:p>
    <w:p w14:paraId="7CF0901A" w14:textId="77777777" w:rsidR="00BE10B8" w:rsidRDefault="00BE10B8" w:rsidP="005F0BD0">
      <w:pPr>
        <w:pStyle w:val="NormalWeb"/>
        <w:spacing w:before="0" w:after="0"/>
        <w:rPr>
          <w:rFonts w:ascii="Arial" w:hAnsi="Arial" w:cs="Arial"/>
          <w:color w:val="000000" w:themeColor="text1"/>
        </w:rPr>
      </w:pPr>
    </w:p>
    <w:p w14:paraId="33D54130" w14:textId="77777777" w:rsidR="00D66495" w:rsidRDefault="00D66495" w:rsidP="00D66495">
      <w:pPr>
        <w:pStyle w:val="NormalWeb"/>
        <w:spacing w:before="0" w:after="0"/>
        <w:rPr>
          <w:rFonts w:ascii="Arial" w:hAnsi="Arial" w:cs="Arial"/>
          <w:b/>
          <w:color w:val="000000" w:themeColor="text1"/>
        </w:rPr>
      </w:pPr>
    </w:p>
    <w:p w14:paraId="17329F23" w14:textId="77777777" w:rsidR="00D66495" w:rsidRPr="005F0BD0" w:rsidRDefault="00D66495" w:rsidP="00D66495">
      <w:pPr>
        <w:pStyle w:val="NormalWeb"/>
        <w:spacing w:before="0" w:after="0"/>
        <w:rPr>
          <w:rFonts w:ascii="Arial" w:hAnsi="Arial" w:cs="Arial"/>
          <w:b/>
          <w:color w:val="000000" w:themeColor="text1"/>
        </w:rPr>
      </w:pPr>
      <w:r w:rsidRPr="005F0BD0">
        <w:rPr>
          <w:rFonts w:ascii="Arial" w:hAnsi="Arial" w:cs="Arial"/>
          <w:b/>
          <w:color w:val="000000" w:themeColor="text1"/>
        </w:rPr>
        <w:t>University of South Carolina Salkehatchie</w:t>
      </w:r>
    </w:p>
    <w:p w14:paraId="0C0FCD3F" w14:textId="77777777" w:rsidR="00D66495" w:rsidRPr="005F0BD0" w:rsidRDefault="00D66495" w:rsidP="00D66495">
      <w:pPr>
        <w:pStyle w:val="NormalWeb"/>
        <w:spacing w:before="0" w:after="0"/>
        <w:rPr>
          <w:rFonts w:ascii="Arial" w:hAnsi="Arial" w:cs="Arial"/>
          <w:color w:val="000000" w:themeColor="text1"/>
        </w:rPr>
      </w:pPr>
      <w:r w:rsidRPr="005F0BD0">
        <w:rPr>
          <w:rFonts w:ascii="Arial" w:hAnsi="Arial" w:cs="Arial"/>
          <w:color w:val="000000" w:themeColor="text1"/>
        </w:rPr>
        <w:t>P O Box 617 Allendale</w:t>
      </w:r>
      <w:r w:rsidR="004F727A">
        <w:rPr>
          <w:rFonts w:ascii="Arial" w:hAnsi="Arial" w:cs="Arial"/>
          <w:color w:val="000000" w:themeColor="text1"/>
        </w:rPr>
        <w:t>,</w:t>
      </w:r>
      <w:r w:rsidRPr="005F0BD0">
        <w:rPr>
          <w:rFonts w:ascii="Arial" w:hAnsi="Arial" w:cs="Arial"/>
          <w:color w:val="000000" w:themeColor="text1"/>
        </w:rPr>
        <w:t xml:space="preserve"> SC 29810</w:t>
      </w:r>
    </w:p>
    <w:p w14:paraId="5541A0F5" w14:textId="77777777" w:rsidR="00D66495" w:rsidRPr="005F0BD0" w:rsidRDefault="00D66495" w:rsidP="00D66495">
      <w:pPr>
        <w:pStyle w:val="NormalWeb"/>
        <w:spacing w:before="0" w:after="0"/>
        <w:rPr>
          <w:rFonts w:ascii="Arial" w:hAnsi="Arial" w:cs="Arial"/>
          <w:color w:val="000000" w:themeColor="text1"/>
        </w:rPr>
      </w:pPr>
      <w:r w:rsidRPr="005F0BD0">
        <w:rPr>
          <w:rFonts w:ascii="Arial" w:hAnsi="Arial" w:cs="Arial"/>
          <w:color w:val="000000" w:themeColor="text1"/>
        </w:rPr>
        <w:t>628 Spruce Street, Allendale</w:t>
      </w:r>
      <w:r w:rsidR="004F727A">
        <w:rPr>
          <w:rFonts w:ascii="Arial" w:hAnsi="Arial" w:cs="Arial"/>
          <w:color w:val="000000" w:themeColor="text1"/>
        </w:rPr>
        <w:t>,</w:t>
      </w:r>
      <w:r w:rsidRPr="005F0BD0">
        <w:rPr>
          <w:rFonts w:ascii="Arial" w:hAnsi="Arial" w:cs="Arial"/>
          <w:color w:val="000000" w:themeColor="text1"/>
        </w:rPr>
        <w:t xml:space="preserve"> SC 29810</w:t>
      </w:r>
    </w:p>
    <w:p w14:paraId="51C8C440" w14:textId="77777777" w:rsidR="00D66495" w:rsidRDefault="00D66495" w:rsidP="00D66495">
      <w:pPr>
        <w:pStyle w:val="NormalWeb"/>
        <w:spacing w:before="0" w:after="0"/>
        <w:rPr>
          <w:rFonts w:ascii="Arial" w:hAnsi="Arial" w:cs="Arial"/>
          <w:color w:val="000000" w:themeColor="text1"/>
        </w:rPr>
      </w:pPr>
      <w:r w:rsidRPr="005F0BD0">
        <w:rPr>
          <w:rFonts w:ascii="Arial" w:hAnsi="Arial" w:cs="Arial"/>
          <w:color w:val="000000" w:themeColor="text1"/>
        </w:rPr>
        <w:t>Phone: 803-584-3446    Fax: 803-584-3884</w:t>
      </w:r>
    </w:p>
    <w:p w14:paraId="1E1D9EA6" w14:textId="77777777" w:rsidR="00D66495" w:rsidRPr="00A80EC0" w:rsidRDefault="00320FED" w:rsidP="00D66495">
      <w:pPr>
        <w:pStyle w:val="NormalWeb"/>
        <w:spacing w:before="0" w:after="0"/>
        <w:rPr>
          <w:rFonts w:ascii="Arial" w:hAnsi="Arial" w:cs="Arial"/>
          <w:b/>
          <w:color w:val="660033"/>
          <w:u w:val="single"/>
        </w:rPr>
      </w:pPr>
      <w:hyperlink r:id="rId14" w:history="1">
        <w:r w:rsidR="00D66495" w:rsidRPr="00A80EC0">
          <w:rPr>
            <w:rStyle w:val="Hyperlink"/>
            <w:rFonts w:ascii="Arial" w:hAnsi="Arial" w:cs="Arial"/>
            <w:b w:val="0"/>
            <w:color w:val="660033"/>
            <w:u w:val="single"/>
          </w:rPr>
          <w:t>salkfaid@mailbox.sc.edu</w:t>
        </w:r>
      </w:hyperlink>
    </w:p>
    <w:p w14:paraId="715C0026" w14:textId="77777777" w:rsidR="00D66495" w:rsidRPr="005F0BD0" w:rsidRDefault="00D66495" w:rsidP="00D66495">
      <w:pPr>
        <w:pStyle w:val="NormalWeb"/>
        <w:spacing w:before="0" w:after="0"/>
        <w:rPr>
          <w:rFonts w:ascii="Arial" w:hAnsi="Arial" w:cs="Arial"/>
          <w:color w:val="000000" w:themeColor="text1"/>
        </w:rPr>
      </w:pPr>
      <w:r w:rsidRPr="005F0BD0">
        <w:rPr>
          <w:rFonts w:ascii="Arial" w:hAnsi="Arial" w:cs="Arial"/>
          <w:color w:val="000000" w:themeColor="text1"/>
        </w:rPr>
        <w:t>School Code: 003454</w:t>
      </w:r>
    </w:p>
    <w:p w14:paraId="717E9455" w14:textId="77777777" w:rsidR="00D66495" w:rsidRDefault="00D66495" w:rsidP="005F0BD0">
      <w:pPr>
        <w:pStyle w:val="NormalWeb"/>
        <w:spacing w:before="0" w:after="0"/>
        <w:rPr>
          <w:rFonts w:ascii="Arial" w:hAnsi="Arial" w:cs="Arial"/>
          <w:color w:val="000000" w:themeColor="text1"/>
        </w:rPr>
      </w:pPr>
    </w:p>
    <w:p w14:paraId="200D7BB0" w14:textId="77777777" w:rsidR="00BE10B8" w:rsidRPr="005F0BD0" w:rsidRDefault="00BE10B8" w:rsidP="005F0BD0">
      <w:pPr>
        <w:pStyle w:val="NormalWeb"/>
        <w:spacing w:before="0" w:after="0"/>
        <w:rPr>
          <w:rFonts w:ascii="Arial" w:hAnsi="Arial" w:cs="Arial"/>
          <w:b/>
          <w:color w:val="000000" w:themeColor="text1"/>
        </w:rPr>
      </w:pPr>
      <w:r w:rsidRPr="005F0BD0">
        <w:rPr>
          <w:rFonts w:ascii="Arial" w:hAnsi="Arial" w:cs="Arial"/>
          <w:b/>
          <w:color w:val="000000" w:themeColor="text1"/>
        </w:rPr>
        <w:t>University of South Carolina Union</w:t>
      </w:r>
    </w:p>
    <w:p w14:paraId="404EDDB0" w14:textId="77777777" w:rsidR="00BE10B8" w:rsidRPr="005F0BD0" w:rsidRDefault="00BE10B8" w:rsidP="005F0BD0">
      <w:pPr>
        <w:pStyle w:val="NormalWeb"/>
        <w:spacing w:before="0" w:after="0"/>
        <w:rPr>
          <w:rFonts w:ascii="Arial" w:hAnsi="Arial" w:cs="Arial"/>
          <w:color w:val="000000" w:themeColor="text1"/>
        </w:rPr>
      </w:pPr>
      <w:r w:rsidRPr="005F0BD0">
        <w:rPr>
          <w:rFonts w:ascii="Arial" w:hAnsi="Arial" w:cs="Arial"/>
          <w:color w:val="000000" w:themeColor="text1"/>
        </w:rPr>
        <w:t>P O Drawer 729 Union</w:t>
      </w:r>
      <w:r w:rsidR="004F727A">
        <w:rPr>
          <w:rFonts w:ascii="Arial" w:hAnsi="Arial" w:cs="Arial"/>
          <w:color w:val="000000" w:themeColor="text1"/>
        </w:rPr>
        <w:t>,</w:t>
      </w:r>
      <w:r w:rsidRPr="005F0BD0">
        <w:rPr>
          <w:rFonts w:ascii="Arial" w:hAnsi="Arial" w:cs="Arial"/>
          <w:color w:val="000000" w:themeColor="text1"/>
        </w:rPr>
        <w:t xml:space="preserve"> SC 29379</w:t>
      </w:r>
    </w:p>
    <w:p w14:paraId="2C9B7F1B" w14:textId="77777777" w:rsidR="00BE10B8" w:rsidRPr="005F0BD0" w:rsidRDefault="00BE10B8" w:rsidP="005F0BD0">
      <w:pPr>
        <w:pStyle w:val="NormalWeb"/>
        <w:spacing w:before="0" w:after="0"/>
        <w:rPr>
          <w:rFonts w:ascii="Arial" w:hAnsi="Arial" w:cs="Arial"/>
          <w:color w:val="000000" w:themeColor="text1"/>
        </w:rPr>
      </w:pPr>
      <w:r w:rsidRPr="005F0BD0">
        <w:rPr>
          <w:rFonts w:ascii="Arial" w:hAnsi="Arial" w:cs="Arial"/>
          <w:color w:val="000000" w:themeColor="text1"/>
        </w:rPr>
        <w:t>309 East Academy St. Union</w:t>
      </w:r>
      <w:r w:rsidR="004F727A">
        <w:rPr>
          <w:rFonts w:ascii="Arial" w:hAnsi="Arial" w:cs="Arial"/>
          <w:color w:val="000000" w:themeColor="text1"/>
        </w:rPr>
        <w:t>,</w:t>
      </w:r>
      <w:r w:rsidRPr="005F0BD0">
        <w:rPr>
          <w:rFonts w:ascii="Arial" w:hAnsi="Arial" w:cs="Arial"/>
          <w:color w:val="000000" w:themeColor="text1"/>
        </w:rPr>
        <w:t xml:space="preserve"> SC 293</w:t>
      </w:r>
      <w:r w:rsidR="00D66495">
        <w:rPr>
          <w:rFonts w:ascii="Arial" w:hAnsi="Arial" w:cs="Arial"/>
          <w:color w:val="000000" w:themeColor="text1"/>
        </w:rPr>
        <w:t>7</w:t>
      </w:r>
      <w:r w:rsidRPr="005F0BD0">
        <w:rPr>
          <w:rFonts w:ascii="Arial" w:hAnsi="Arial" w:cs="Arial"/>
          <w:color w:val="000000" w:themeColor="text1"/>
        </w:rPr>
        <w:t>9</w:t>
      </w:r>
    </w:p>
    <w:p w14:paraId="6468044D" w14:textId="77777777" w:rsidR="00BE10B8" w:rsidRDefault="00630007" w:rsidP="005F0BD0">
      <w:pPr>
        <w:pStyle w:val="NormalWeb"/>
        <w:spacing w:before="0" w:after="0"/>
        <w:rPr>
          <w:rFonts w:ascii="Arial" w:hAnsi="Arial" w:cs="Arial"/>
          <w:color w:val="000000" w:themeColor="text1"/>
        </w:rPr>
      </w:pPr>
      <w:r>
        <w:rPr>
          <w:rFonts w:ascii="Arial" w:hAnsi="Arial" w:cs="Arial"/>
          <w:color w:val="000000" w:themeColor="text1"/>
        </w:rPr>
        <w:t>Phone: 864-42</w:t>
      </w:r>
      <w:r w:rsidR="003F191B">
        <w:rPr>
          <w:rFonts w:ascii="Arial" w:hAnsi="Arial" w:cs="Arial"/>
          <w:color w:val="000000" w:themeColor="text1"/>
        </w:rPr>
        <w:t>9</w:t>
      </w:r>
      <w:r>
        <w:rPr>
          <w:rFonts w:ascii="Arial" w:hAnsi="Arial" w:cs="Arial"/>
          <w:color w:val="000000" w:themeColor="text1"/>
        </w:rPr>
        <w:t>-</w:t>
      </w:r>
      <w:proofErr w:type="gramStart"/>
      <w:r w:rsidR="003F191B">
        <w:rPr>
          <w:rFonts w:ascii="Arial" w:hAnsi="Arial" w:cs="Arial"/>
          <w:color w:val="000000" w:themeColor="text1"/>
        </w:rPr>
        <w:t>8728</w:t>
      </w:r>
      <w:r>
        <w:rPr>
          <w:rFonts w:ascii="Arial" w:hAnsi="Arial" w:cs="Arial"/>
          <w:color w:val="000000" w:themeColor="text1"/>
        </w:rPr>
        <w:t xml:space="preserve">  Fax</w:t>
      </w:r>
      <w:proofErr w:type="gramEnd"/>
      <w:r>
        <w:rPr>
          <w:rFonts w:ascii="Arial" w:hAnsi="Arial" w:cs="Arial"/>
          <w:color w:val="000000" w:themeColor="text1"/>
        </w:rPr>
        <w:t>: 864-424-8092</w:t>
      </w:r>
    </w:p>
    <w:p w14:paraId="0579E17B" w14:textId="77777777" w:rsidR="00D66495" w:rsidRPr="005F0BD0" w:rsidRDefault="00D66495" w:rsidP="005F0BD0">
      <w:pPr>
        <w:pStyle w:val="NormalWeb"/>
        <w:spacing w:before="0" w:after="0"/>
        <w:rPr>
          <w:rFonts w:ascii="Arial" w:hAnsi="Arial" w:cs="Arial"/>
          <w:color w:val="000000" w:themeColor="text1"/>
        </w:rPr>
      </w:pPr>
      <w:r>
        <w:rPr>
          <w:rFonts w:ascii="Arial" w:hAnsi="Arial" w:cs="Arial"/>
          <w:color w:val="000000" w:themeColor="text1"/>
        </w:rPr>
        <w:t>Toll: 1-800-735-5566, ext. 7724</w:t>
      </w:r>
    </w:p>
    <w:p w14:paraId="2FCBE78D" w14:textId="77777777" w:rsidR="00BE10B8" w:rsidRPr="005F0BD0" w:rsidRDefault="00BE10B8" w:rsidP="005F0BD0">
      <w:pPr>
        <w:pStyle w:val="NormalWeb"/>
        <w:spacing w:before="0" w:after="0"/>
        <w:rPr>
          <w:rFonts w:ascii="Arial" w:hAnsi="Arial" w:cs="Arial"/>
          <w:color w:val="000000" w:themeColor="text1"/>
        </w:rPr>
      </w:pPr>
      <w:r w:rsidRPr="005F0BD0">
        <w:rPr>
          <w:rFonts w:ascii="Arial" w:hAnsi="Arial" w:cs="Arial"/>
          <w:color w:val="000000" w:themeColor="text1"/>
        </w:rPr>
        <w:t>School Code:  004927</w:t>
      </w:r>
    </w:p>
    <w:p w14:paraId="3C7EEB15" w14:textId="77777777" w:rsidR="00F00179" w:rsidRPr="005F0BD0" w:rsidRDefault="00F00179" w:rsidP="005F0BD0">
      <w:pPr>
        <w:shd w:val="clear" w:color="auto" w:fill="FFFFFF"/>
        <w:spacing w:after="0" w:line="240" w:lineRule="auto"/>
        <w:rPr>
          <w:rFonts w:ascii="Arial" w:eastAsia="Times New Roman" w:hAnsi="Arial" w:cs="Arial"/>
          <w:bCs/>
          <w:color w:val="000000" w:themeColor="text1"/>
          <w:sz w:val="24"/>
          <w:szCs w:val="24"/>
        </w:rPr>
        <w:sectPr w:rsidR="00F00179" w:rsidRPr="005F0BD0" w:rsidSect="00F00179">
          <w:type w:val="continuous"/>
          <w:pgSz w:w="12240" w:h="15840"/>
          <w:pgMar w:top="1080" w:right="1080" w:bottom="1080" w:left="1080" w:header="720" w:footer="720" w:gutter="0"/>
          <w:cols w:num="2" w:space="720"/>
          <w:docGrid w:linePitch="360"/>
        </w:sectPr>
      </w:pPr>
    </w:p>
    <w:p w14:paraId="6C0D5CD1" w14:textId="77777777" w:rsidR="00F00179" w:rsidRPr="00914802" w:rsidRDefault="00F00179" w:rsidP="00453DAE">
      <w:pPr>
        <w:shd w:val="clear" w:color="auto" w:fill="FFFFFF"/>
        <w:spacing w:after="0" w:line="240" w:lineRule="auto"/>
        <w:rPr>
          <w:rFonts w:ascii="Arial" w:eastAsia="Times New Roman" w:hAnsi="Arial" w:cs="Arial"/>
          <w:bCs/>
          <w:color w:val="25201C"/>
          <w:sz w:val="24"/>
          <w:szCs w:val="24"/>
        </w:rPr>
      </w:pPr>
    </w:p>
    <w:sectPr w:rsidR="00F00179" w:rsidRPr="00914802" w:rsidSect="00F00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0842" w14:textId="77777777" w:rsidR="004A0C7C" w:rsidRDefault="004A0C7C" w:rsidP="009D1ABF">
      <w:pPr>
        <w:spacing w:after="0" w:line="240" w:lineRule="auto"/>
      </w:pPr>
      <w:r>
        <w:separator/>
      </w:r>
    </w:p>
  </w:endnote>
  <w:endnote w:type="continuationSeparator" w:id="0">
    <w:p w14:paraId="58131390" w14:textId="77777777" w:rsidR="004A0C7C" w:rsidRDefault="004A0C7C" w:rsidP="009D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anone Kaffeesatz">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D40B" w14:textId="77777777" w:rsidR="001225FB" w:rsidRPr="001225FB" w:rsidRDefault="001225FB">
    <w:pPr>
      <w:pStyle w:val="Footer"/>
      <w:jc w:val="center"/>
    </w:pPr>
    <w:r w:rsidRPr="001225FB">
      <w:t xml:space="preserve">Page </w:t>
    </w:r>
    <w:r w:rsidRPr="001225FB">
      <w:fldChar w:fldCharType="begin"/>
    </w:r>
    <w:r w:rsidRPr="001225FB">
      <w:instrText xml:space="preserve"> PAGE  \* Arabic  \* MERGEFORMAT </w:instrText>
    </w:r>
    <w:r w:rsidRPr="001225FB">
      <w:fldChar w:fldCharType="separate"/>
    </w:r>
    <w:r w:rsidR="003F191B">
      <w:rPr>
        <w:noProof/>
      </w:rPr>
      <w:t>7</w:t>
    </w:r>
    <w:r w:rsidRPr="001225FB">
      <w:fldChar w:fldCharType="end"/>
    </w:r>
    <w:r w:rsidRPr="001225FB">
      <w:t xml:space="preserve"> of </w:t>
    </w:r>
    <w:fldSimple w:instr=" NUMPAGES  \* Arabic  \* MERGEFORMAT ">
      <w:r w:rsidR="003F191B">
        <w:rPr>
          <w:noProof/>
        </w:rPr>
        <w:t>7</w:t>
      </w:r>
    </w:fldSimple>
  </w:p>
  <w:p w14:paraId="518685C8" w14:textId="77777777" w:rsidR="001225FB" w:rsidRDefault="0012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837A" w14:textId="77777777" w:rsidR="004A0C7C" w:rsidRDefault="004A0C7C" w:rsidP="009D1ABF">
      <w:pPr>
        <w:spacing w:after="0" w:line="240" w:lineRule="auto"/>
      </w:pPr>
      <w:r>
        <w:separator/>
      </w:r>
    </w:p>
  </w:footnote>
  <w:footnote w:type="continuationSeparator" w:id="0">
    <w:p w14:paraId="1563BB9B" w14:textId="77777777" w:rsidR="004A0C7C" w:rsidRDefault="004A0C7C" w:rsidP="009D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06CB2AA454B4DA2B65979DF6F65A817"/>
      </w:placeholder>
      <w:temporary/>
      <w:showingPlcHdr/>
      <w15:appearance w15:val="hidden"/>
    </w:sdtPr>
    <w:sdtEndPr/>
    <w:sdtContent>
      <w:p w14:paraId="6D0122CF" w14:textId="77777777" w:rsidR="001225FB" w:rsidRDefault="001225FB">
        <w:pPr>
          <w:pStyle w:val="Header"/>
        </w:pPr>
        <w:r>
          <w:t>[Type here]</w:t>
        </w:r>
      </w:p>
    </w:sdtContent>
  </w:sdt>
  <w:p w14:paraId="5FA14BEB" w14:textId="77777777" w:rsidR="001225FB" w:rsidRDefault="0012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CF0D" w14:textId="77777777" w:rsidR="001225FB" w:rsidRDefault="001225FB" w:rsidP="001225FB">
    <w:pPr>
      <w:pStyle w:val="BodyText"/>
      <w:rPr>
        <w:rFonts w:cs="Times New Roman"/>
        <w:b/>
        <w:bCs/>
        <w:color w:val="231F20"/>
        <w:w w:val="95"/>
      </w:rPr>
    </w:pPr>
    <w:r>
      <w:rPr>
        <w:noProof/>
      </w:rPr>
      <w:drawing>
        <wp:anchor distT="0" distB="0" distL="114300" distR="114300" simplePos="0" relativeHeight="251659264" behindDoc="1" locked="0" layoutInCell="1" allowOverlap="1" wp14:anchorId="5D3F9809" wp14:editId="6BB874B2">
          <wp:simplePos x="0" y="0"/>
          <wp:positionH relativeFrom="page">
            <wp:posOffset>565150</wp:posOffset>
          </wp:positionH>
          <wp:positionV relativeFrom="paragraph">
            <wp:posOffset>-166370</wp:posOffset>
          </wp:positionV>
          <wp:extent cx="617855" cy="78422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784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1E61D24B" wp14:editId="29CD4404">
              <wp:simplePos x="0" y="0"/>
              <wp:positionH relativeFrom="page">
                <wp:posOffset>1297940</wp:posOffset>
              </wp:positionH>
              <wp:positionV relativeFrom="paragraph">
                <wp:posOffset>-159385</wp:posOffset>
              </wp:positionV>
              <wp:extent cx="1270" cy="770255"/>
              <wp:effectExtent l="12065" t="10160" r="5715" b="1016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0255"/>
                        <a:chOff x="2044" y="-251"/>
                        <a:chExt cx="2" cy="1213"/>
                      </a:xfrm>
                    </wpg:grpSpPr>
                    <wps:wsp>
                      <wps:cNvPr id="9" name="Freeform 6"/>
                      <wps:cNvSpPr>
                        <a:spLocks/>
                      </wps:cNvSpPr>
                      <wps:spPr bwMode="auto">
                        <a:xfrm>
                          <a:off x="2044" y="-251"/>
                          <a:ext cx="2" cy="1213"/>
                        </a:xfrm>
                        <a:custGeom>
                          <a:avLst/>
                          <a:gdLst>
                            <a:gd name="T0" fmla="+- 0 -251 -251"/>
                            <a:gd name="T1" fmla="*/ -251 h 1213"/>
                            <a:gd name="T2" fmla="+- 0 961 -251"/>
                            <a:gd name="T3" fmla="*/ 961 h 1213"/>
                          </a:gdLst>
                          <a:ahLst/>
                          <a:cxnLst>
                            <a:cxn ang="0">
                              <a:pos x="0" y="T1"/>
                            </a:cxn>
                            <a:cxn ang="0">
                              <a:pos x="0" y="T3"/>
                            </a:cxn>
                          </a:cxnLst>
                          <a:rect l="0" t="0" r="r" b="b"/>
                          <a:pathLst>
                            <a:path h="1213">
                              <a:moveTo>
                                <a:pt x="0" y="0"/>
                              </a:moveTo>
                              <a:lnTo>
                                <a:pt x="0" y="1212"/>
                              </a:lnTo>
                            </a:path>
                          </a:pathLst>
                        </a:custGeom>
                        <a:noFill/>
                        <a:ln w="94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3DB31" id="Group 5" o:spid="_x0000_s1026" style="position:absolute;margin-left:102.2pt;margin-top:-12.55pt;width:.1pt;height:60.65pt;z-index:-251656192;mso-position-horizontal-relative:page" coordorigin="2044,-251" coordsize="2,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">
              <v:shape id="Freeform 6" o:spid="_x0000_s1027" style="position:absolute;left:2044;top:-251;width:2;height:1213;visibility:visible;mso-wrap-style:square;v-text-anchor:top" coordsize="2,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" path="m,l,1212e" filled="f" strokecolor="#231f20" strokeweight=".26247mm">
                <v:path arrowok="t" o:connecttype="custom" o:connectlocs="0,-251;0,961" o:connectangles="0,0"/>
              </v:shape>
              <w10:wrap anchorx="page"/>
            </v:group>
          </w:pict>
        </mc:Fallback>
      </mc:AlternateContent>
    </w:r>
    <w:r>
      <w:rPr>
        <w:noProof/>
      </w:rPr>
      <w:drawing>
        <wp:anchor distT="0" distB="0" distL="114300" distR="114300" simplePos="0" relativeHeight="251661312" behindDoc="1" locked="0" layoutInCell="1" allowOverlap="1" wp14:anchorId="42B70CD8" wp14:editId="03748793">
          <wp:simplePos x="0" y="0"/>
          <wp:positionH relativeFrom="page">
            <wp:posOffset>1424305</wp:posOffset>
          </wp:positionH>
          <wp:positionV relativeFrom="paragraph">
            <wp:posOffset>-83185</wp:posOffset>
          </wp:positionV>
          <wp:extent cx="2172970" cy="5880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970" cy="58801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bCs/>
        <w:color w:val="231F20"/>
        <w:spacing w:val="-9"/>
        <w:w w:val="95"/>
      </w:rPr>
      <w:t>F</w:t>
    </w:r>
    <w:r>
      <w:rPr>
        <w:rFonts w:cs="Times New Roman"/>
        <w:b/>
        <w:bCs/>
        <w:color w:val="231F20"/>
        <w:w w:val="95"/>
      </w:rPr>
      <w:t>inancial</w:t>
    </w:r>
    <w:r>
      <w:rPr>
        <w:rFonts w:cs="Times New Roman"/>
        <w:b/>
        <w:bCs/>
        <w:color w:val="231F20"/>
        <w:spacing w:val="-20"/>
        <w:w w:val="95"/>
      </w:rPr>
      <w:t xml:space="preserve"> </w:t>
    </w:r>
    <w:r>
      <w:rPr>
        <w:rFonts w:cs="Times New Roman"/>
        <w:b/>
        <w:bCs/>
        <w:color w:val="231F20"/>
        <w:w w:val="95"/>
      </w:rPr>
      <w:t>Aid</w:t>
    </w:r>
    <w:r>
      <w:rPr>
        <w:rFonts w:cs="Times New Roman"/>
        <w:b/>
        <w:bCs/>
        <w:color w:val="231F20"/>
        <w:spacing w:val="-19"/>
        <w:w w:val="95"/>
      </w:rPr>
      <w:t xml:space="preserve"> </w:t>
    </w:r>
    <w:r>
      <w:rPr>
        <w:rFonts w:cs="Times New Roman"/>
        <w:b/>
        <w:bCs/>
        <w:color w:val="231F20"/>
        <w:w w:val="95"/>
      </w:rPr>
      <w:t>Offices</w:t>
    </w:r>
  </w:p>
  <w:p w14:paraId="0BEF240E" w14:textId="77777777" w:rsidR="001225FB" w:rsidRPr="001225FB" w:rsidRDefault="001225FB" w:rsidP="001225FB">
    <w:pPr>
      <w:pStyle w:val="BodyText"/>
      <w:rPr>
        <w:sz w:val="28"/>
        <w:szCs w:val="28"/>
      </w:rPr>
    </w:pPr>
    <w:r w:rsidRPr="001225FB">
      <w:rPr>
        <w:noProof/>
        <w:sz w:val="28"/>
        <w:szCs w:val="28"/>
      </w:rPr>
      <mc:AlternateContent>
        <mc:Choice Requires="wpg">
          <w:drawing>
            <wp:anchor distT="0" distB="0" distL="114300" distR="114300" simplePos="0" relativeHeight="251663360" behindDoc="1" locked="0" layoutInCell="1" allowOverlap="1" wp14:anchorId="2881C25C" wp14:editId="150A007E">
              <wp:simplePos x="0" y="0"/>
              <wp:positionH relativeFrom="page">
                <wp:posOffset>571500</wp:posOffset>
              </wp:positionH>
              <wp:positionV relativeFrom="paragraph">
                <wp:posOffset>363855</wp:posOffset>
              </wp:positionV>
              <wp:extent cx="6858000" cy="1270"/>
              <wp:effectExtent l="19050" t="26670" r="19050"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900" y="813"/>
                        <a:chExt cx="10800" cy="2"/>
                      </a:xfrm>
                    </wpg:grpSpPr>
                    <wps:wsp>
                      <wps:cNvPr id="2" name="Freeform 3"/>
                      <wps:cNvSpPr>
                        <a:spLocks/>
                      </wps:cNvSpPr>
                      <wps:spPr bwMode="auto">
                        <a:xfrm>
                          <a:off x="900" y="813"/>
                          <a:ext cx="10800" cy="2"/>
                        </a:xfrm>
                        <a:custGeom>
                          <a:avLst/>
                          <a:gdLst>
                            <a:gd name="T0" fmla="+- 0 900 900"/>
                            <a:gd name="T1" fmla="*/ T0 w 10800"/>
                            <a:gd name="T2" fmla="+- 0 11700 900"/>
                            <a:gd name="T3" fmla="*/ T2 w 10800"/>
                          </a:gdLst>
                          <a:ahLst/>
                          <a:cxnLst>
                            <a:cxn ang="0">
                              <a:pos x="T1" y="0"/>
                            </a:cxn>
                            <a:cxn ang="0">
                              <a:pos x="T3" y="0"/>
                            </a:cxn>
                          </a:cxnLst>
                          <a:rect l="0" t="0" r="r" b="b"/>
                          <a:pathLst>
                            <a:path w="10800">
                              <a:moveTo>
                                <a:pt x="0" y="0"/>
                              </a:moveTo>
                              <a:lnTo>
                                <a:pt x="10800" y="0"/>
                              </a:lnTo>
                            </a:path>
                          </a:pathLst>
                        </a:custGeom>
                        <a:noFill/>
                        <a:ln w="36004">
                          <a:solidFill>
                            <a:srgbClr val="8C2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6262B" id="Group 2" o:spid="_x0000_s1026" style="position:absolute;margin-left:45pt;margin-top:28.65pt;width:540pt;height:.1pt;z-index:-251653120;mso-position-horizontal-relative:page" coordorigin="900,81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">
              <v:shape id="Freeform 3" o:spid="_x0000_s1027" style="position:absolute;left:900;top:81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" path="m,l10800,e" filled="f" strokecolor="#8c2232" strokeweight="1.0001mm">
                <v:path arrowok="t" o:connecttype="custom" o:connectlocs="0,0;10800,0" o:connectangles="0,0"/>
              </v:shape>
              <w10:wrap anchorx="page"/>
            </v:group>
          </w:pict>
        </mc:Fallback>
      </mc:AlternateContent>
    </w:r>
    <w:r w:rsidRPr="001225FB">
      <w:rPr>
        <w:color w:val="231F20"/>
        <w:w w:val="95"/>
        <w:sz w:val="28"/>
        <w:szCs w:val="28"/>
      </w:rPr>
      <w:t>Lancaste</w:t>
    </w:r>
    <w:r w:rsidRPr="001225FB">
      <w:rPr>
        <w:color w:val="231F20"/>
        <w:spacing w:val="-22"/>
        <w:w w:val="95"/>
        <w:sz w:val="28"/>
        <w:szCs w:val="28"/>
      </w:rPr>
      <w:t>r</w:t>
    </w:r>
    <w:r w:rsidRPr="001225FB">
      <w:rPr>
        <w:color w:val="231F20"/>
        <w:w w:val="95"/>
        <w:sz w:val="28"/>
        <w:szCs w:val="28"/>
      </w:rPr>
      <w:t>,</w:t>
    </w:r>
    <w:r w:rsidRPr="001225FB">
      <w:rPr>
        <w:color w:val="231F20"/>
        <w:spacing w:val="21"/>
        <w:w w:val="95"/>
        <w:sz w:val="28"/>
        <w:szCs w:val="28"/>
      </w:rPr>
      <w:t xml:space="preserve"> </w:t>
    </w:r>
    <w:r w:rsidRPr="001225FB">
      <w:rPr>
        <w:color w:val="231F20"/>
        <w:spacing w:val="-6"/>
        <w:w w:val="95"/>
        <w:sz w:val="28"/>
        <w:szCs w:val="28"/>
      </w:rPr>
      <w:t>S</w:t>
    </w:r>
    <w:r w:rsidRPr="001225FB">
      <w:rPr>
        <w:color w:val="231F20"/>
        <w:w w:val="95"/>
        <w:sz w:val="28"/>
        <w:szCs w:val="28"/>
      </w:rPr>
      <w:t>alkehatchie,</w:t>
    </w:r>
    <w:r w:rsidRPr="001225FB">
      <w:rPr>
        <w:color w:val="231F20"/>
        <w:spacing w:val="21"/>
        <w:w w:val="95"/>
        <w:sz w:val="28"/>
        <w:szCs w:val="28"/>
      </w:rPr>
      <w:t xml:space="preserve"> </w:t>
    </w:r>
    <w:r w:rsidRPr="001225FB">
      <w:rPr>
        <w:color w:val="231F20"/>
        <w:spacing w:val="-10"/>
        <w:w w:val="95"/>
        <w:sz w:val="28"/>
        <w:szCs w:val="28"/>
      </w:rPr>
      <w:t>S</w:t>
    </w:r>
    <w:r w:rsidRPr="001225FB">
      <w:rPr>
        <w:color w:val="231F20"/>
        <w:w w:val="95"/>
        <w:sz w:val="28"/>
        <w:szCs w:val="28"/>
      </w:rPr>
      <w:t>umte</w:t>
    </w:r>
    <w:r w:rsidRPr="001225FB">
      <w:rPr>
        <w:color w:val="231F20"/>
        <w:spacing w:val="-22"/>
        <w:w w:val="95"/>
        <w:sz w:val="28"/>
        <w:szCs w:val="28"/>
      </w:rPr>
      <w:t>r</w:t>
    </w:r>
    <w:r w:rsidRPr="001225FB">
      <w:rPr>
        <w:color w:val="231F20"/>
        <w:w w:val="95"/>
        <w:sz w:val="28"/>
        <w:szCs w:val="28"/>
      </w:rPr>
      <w:t>,</w:t>
    </w:r>
    <w:r w:rsidRPr="001225FB">
      <w:rPr>
        <w:color w:val="231F20"/>
        <w:spacing w:val="22"/>
        <w:w w:val="95"/>
        <w:sz w:val="28"/>
        <w:szCs w:val="28"/>
      </w:rPr>
      <w:t xml:space="preserve"> </w:t>
    </w:r>
    <w:r w:rsidRPr="001225FB">
      <w:rPr>
        <w:color w:val="231F20"/>
        <w:spacing w:val="-12"/>
        <w:w w:val="95"/>
        <w:sz w:val="28"/>
        <w:szCs w:val="28"/>
      </w:rPr>
      <w:t>U</w:t>
    </w:r>
    <w:r w:rsidRPr="001225FB">
      <w:rPr>
        <w:color w:val="231F20"/>
        <w:w w:val="95"/>
        <w:sz w:val="28"/>
        <w:szCs w:val="28"/>
      </w:rPr>
      <w:t>nion</w:t>
    </w:r>
  </w:p>
  <w:p w14:paraId="7046EA00" w14:textId="77777777" w:rsidR="001225FB" w:rsidRDefault="0012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340"/>
    <w:multiLevelType w:val="multilevel"/>
    <w:tmpl w:val="BBC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3CAA"/>
    <w:multiLevelType w:val="hybridMultilevel"/>
    <w:tmpl w:val="146E0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47D5F"/>
    <w:multiLevelType w:val="multilevel"/>
    <w:tmpl w:val="F6C6C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F3414A"/>
    <w:multiLevelType w:val="multilevel"/>
    <w:tmpl w:val="EFB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5625"/>
    <w:multiLevelType w:val="multilevel"/>
    <w:tmpl w:val="3D58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94E9B"/>
    <w:multiLevelType w:val="hybridMultilevel"/>
    <w:tmpl w:val="CD18B3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457A"/>
    <w:multiLevelType w:val="multilevel"/>
    <w:tmpl w:val="49D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40556"/>
    <w:multiLevelType w:val="hybridMultilevel"/>
    <w:tmpl w:val="E974B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2376C"/>
    <w:multiLevelType w:val="multilevel"/>
    <w:tmpl w:val="E4B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27D97"/>
    <w:multiLevelType w:val="multilevel"/>
    <w:tmpl w:val="E02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573AD"/>
    <w:multiLevelType w:val="multilevel"/>
    <w:tmpl w:val="05A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343A9"/>
    <w:multiLevelType w:val="multilevel"/>
    <w:tmpl w:val="F61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635CE"/>
    <w:multiLevelType w:val="hybridMultilevel"/>
    <w:tmpl w:val="CEF073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C2235DF"/>
    <w:multiLevelType w:val="multilevel"/>
    <w:tmpl w:val="F6C6C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33103BC"/>
    <w:multiLevelType w:val="multilevel"/>
    <w:tmpl w:val="F0883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02E0E"/>
    <w:multiLevelType w:val="hybridMultilevel"/>
    <w:tmpl w:val="F1D0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A694B"/>
    <w:multiLevelType w:val="multilevel"/>
    <w:tmpl w:val="55DA18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C044E02"/>
    <w:multiLevelType w:val="hybridMultilevel"/>
    <w:tmpl w:val="B1664B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17FE9"/>
    <w:multiLevelType w:val="multilevel"/>
    <w:tmpl w:val="A4B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14188"/>
    <w:multiLevelType w:val="multilevel"/>
    <w:tmpl w:val="9FE8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F3255B"/>
    <w:multiLevelType w:val="hybridMultilevel"/>
    <w:tmpl w:val="C588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A160C"/>
    <w:multiLevelType w:val="multilevel"/>
    <w:tmpl w:val="145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01B65"/>
    <w:multiLevelType w:val="hybridMultilevel"/>
    <w:tmpl w:val="4BA0B4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914373"/>
    <w:multiLevelType w:val="multilevel"/>
    <w:tmpl w:val="C45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36353"/>
    <w:multiLevelType w:val="multilevel"/>
    <w:tmpl w:val="432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6"/>
  </w:num>
  <w:num w:numId="4">
    <w:abstractNumId w:val="8"/>
  </w:num>
  <w:num w:numId="5">
    <w:abstractNumId w:val="4"/>
  </w:num>
  <w:num w:numId="6">
    <w:abstractNumId w:val="21"/>
  </w:num>
  <w:num w:numId="7">
    <w:abstractNumId w:val="14"/>
  </w:num>
  <w:num w:numId="8">
    <w:abstractNumId w:val="24"/>
  </w:num>
  <w:num w:numId="9">
    <w:abstractNumId w:val="23"/>
  </w:num>
  <w:num w:numId="10">
    <w:abstractNumId w:val="0"/>
  </w:num>
  <w:num w:numId="11">
    <w:abstractNumId w:val="9"/>
  </w:num>
  <w:num w:numId="12">
    <w:abstractNumId w:val="15"/>
  </w:num>
  <w:num w:numId="13">
    <w:abstractNumId w:val="1"/>
  </w:num>
  <w:num w:numId="14">
    <w:abstractNumId w:val="13"/>
  </w:num>
  <w:num w:numId="15">
    <w:abstractNumId w:val="16"/>
  </w:num>
  <w:num w:numId="16">
    <w:abstractNumId w:val="22"/>
  </w:num>
  <w:num w:numId="17">
    <w:abstractNumId w:val="17"/>
  </w:num>
  <w:num w:numId="18">
    <w:abstractNumId w:val="5"/>
  </w:num>
  <w:num w:numId="19">
    <w:abstractNumId w:val="18"/>
  </w:num>
  <w:num w:numId="20">
    <w:abstractNumId w:val="11"/>
  </w:num>
  <w:num w:numId="21">
    <w:abstractNumId w:val="12"/>
  </w:num>
  <w:num w:numId="22">
    <w:abstractNumId w:val="3"/>
  </w:num>
  <w:num w:numId="23">
    <w:abstractNumId w:val="10"/>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0C"/>
    <w:rsid w:val="00003571"/>
    <w:rsid w:val="00071776"/>
    <w:rsid w:val="000770CC"/>
    <w:rsid w:val="000900EA"/>
    <w:rsid w:val="000D63BC"/>
    <w:rsid w:val="000F59B5"/>
    <w:rsid w:val="0011687B"/>
    <w:rsid w:val="001173ED"/>
    <w:rsid w:val="001225FB"/>
    <w:rsid w:val="0017584C"/>
    <w:rsid w:val="001A0316"/>
    <w:rsid w:val="001C7B79"/>
    <w:rsid w:val="001F72A9"/>
    <w:rsid w:val="00251559"/>
    <w:rsid w:val="00297B75"/>
    <w:rsid w:val="002C14E5"/>
    <w:rsid w:val="002E1B95"/>
    <w:rsid w:val="002E637C"/>
    <w:rsid w:val="0030180F"/>
    <w:rsid w:val="00320FED"/>
    <w:rsid w:val="00330894"/>
    <w:rsid w:val="00330DD1"/>
    <w:rsid w:val="00393F9B"/>
    <w:rsid w:val="003B696B"/>
    <w:rsid w:val="003E67D8"/>
    <w:rsid w:val="003F191B"/>
    <w:rsid w:val="003F7C95"/>
    <w:rsid w:val="00411110"/>
    <w:rsid w:val="00453DAE"/>
    <w:rsid w:val="004643C6"/>
    <w:rsid w:val="004830E8"/>
    <w:rsid w:val="004A0C7C"/>
    <w:rsid w:val="004F727A"/>
    <w:rsid w:val="00511A46"/>
    <w:rsid w:val="00511B25"/>
    <w:rsid w:val="0053274C"/>
    <w:rsid w:val="005566D8"/>
    <w:rsid w:val="005721B8"/>
    <w:rsid w:val="005B1F56"/>
    <w:rsid w:val="005B43B0"/>
    <w:rsid w:val="005F0BD0"/>
    <w:rsid w:val="00630007"/>
    <w:rsid w:val="00654CE6"/>
    <w:rsid w:val="006556A0"/>
    <w:rsid w:val="00664D80"/>
    <w:rsid w:val="00677887"/>
    <w:rsid w:val="0068058C"/>
    <w:rsid w:val="006B6FA4"/>
    <w:rsid w:val="00723E63"/>
    <w:rsid w:val="00724275"/>
    <w:rsid w:val="0073125C"/>
    <w:rsid w:val="007706DD"/>
    <w:rsid w:val="007A0AB3"/>
    <w:rsid w:val="0081185A"/>
    <w:rsid w:val="00833DCD"/>
    <w:rsid w:val="008811D8"/>
    <w:rsid w:val="00914802"/>
    <w:rsid w:val="00925D3D"/>
    <w:rsid w:val="009437C8"/>
    <w:rsid w:val="009B1112"/>
    <w:rsid w:val="009D1ABF"/>
    <w:rsid w:val="009D1CAD"/>
    <w:rsid w:val="009D22F4"/>
    <w:rsid w:val="009F6B8B"/>
    <w:rsid w:val="00A1512D"/>
    <w:rsid w:val="00A40AD2"/>
    <w:rsid w:val="00A72A0C"/>
    <w:rsid w:val="00A80EC0"/>
    <w:rsid w:val="00AB150C"/>
    <w:rsid w:val="00B17744"/>
    <w:rsid w:val="00B4170B"/>
    <w:rsid w:val="00B444B8"/>
    <w:rsid w:val="00B537D2"/>
    <w:rsid w:val="00B56CF6"/>
    <w:rsid w:val="00BA49CC"/>
    <w:rsid w:val="00BB101D"/>
    <w:rsid w:val="00BE10B8"/>
    <w:rsid w:val="00C4243D"/>
    <w:rsid w:val="00C51417"/>
    <w:rsid w:val="00C5652B"/>
    <w:rsid w:val="00C76FB7"/>
    <w:rsid w:val="00C93DE2"/>
    <w:rsid w:val="00C96216"/>
    <w:rsid w:val="00CB73D9"/>
    <w:rsid w:val="00CC1333"/>
    <w:rsid w:val="00CE6E1D"/>
    <w:rsid w:val="00D276A0"/>
    <w:rsid w:val="00D50F24"/>
    <w:rsid w:val="00D637A4"/>
    <w:rsid w:val="00D66495"/>
    <w:rsid w:val="00D7307D"/>
    <w:rsid w:val="00D84E92"/>
    <w:rsid w:val="00DC396B"/>
    <w:rsid w:val="00DF4FF4"/>
    <w:rsid w:val="00E91C74"/>
    <w:rsid w:val="00EA0880"/>
    <w:rsid w:val="00EA770E"/>
    <w:rsid w:val="00ED603C"/>
    <w:rsid w:val="00F0011F"/>
    <w:rsid w:val="00F00179"/>
    <w:rsid w:val="00F433AA"/>
    <w:rsid w:val="00F4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2778"/>
  <w15:docId w15:val="{2883B12A-239A-45EB-9C14-969BBB6E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6D8"/>
  </w:style>
  <w:style w:type="paragraph" w:styleId="Heading1">
    <w:name w:val="heading 1"/>
    <w:basedOn w:val="Normal"/>
    <w:next w:val="Normal"/>
    <w:link w:val="Heading1Char"/>
    <w:uiPriority w:val="9"/>
    <w:qFormat/>
    <w:rsid w:val="00330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150C"/>
    <w:pPr>
      <w:spacing w:before="100" w:beforeAutospacing="1" w:after="100" w:afterAutospacing="1" w:line="240" w:lineRule="auto"/>
      <w:outlineLvl w:val="1"/>
    </w:pPr>
    <w:rPr>
      <w:rFonts w:ascii="Yanone Kaffeesatz" w:eastAsia="Times New Roman" w:hAnsi="Yanone Kaffeesatz" w:cs="Times New Roman"/>
      <w:b/>
      <w:bCs/>
      <w:caps/>
      <w:sz w:val="62"/>
      <w:szCs w:val="62"/>
    </w:rPr>
  </w:style>
  <w:style w:type="paragraph" w:styleId="Heading3">
    <w:name w:val="heading 3"/>
    <w:basedOn w:val="Normal"/>
    <w:link w:val="Heading3Char"/>
    <w:uiPriority w:val="9"/>
    <w:qFormat/>
    <w:rsid w:val="00AB150C"/>
    <w:pPr>
      <w:pBdr>
        <w:bottom w:val="single" w:sz="6" w:space="0" w:color="C6C6C6"/>
      </w:pBdr>
      <w:spacing w:before="150" w:after="150"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50C"/>
    <w:rPr>
      <w:rFonts w:ascii="Yanone Kaffeesatz" w:eastAsia="Times New Roman" w:hAnsi="Yanone Kaffeesatz" w:cs="Times New Roman"/>
      <w:b/>
      <w:bCs/>
      <w:caps/>
      <w:sz w:val="62"/>
      <w:szCs w:val="62"/>
    </w:rPr>
  </w:style>
  <w:style w:type="character" w:customStyle="1" w:styleId="Heading3Char">
    <w:name w:val="Heading 3 Char"/>
    <w:basedOn w:val="DefaultParagraphFont"/>
    <w:link w:val="Heading3"/>
    <w:uiPriority w:val="9"/>
    <w:rsid w:val="00AB150C"/>
    <w:rPr>
      <w:rFonts w:ascii="Times New Roman" w:eastAsia="Times New Roman" w:hAnsi="Times New Roman" w:cs="Times New Roman"/>
      <w:b/>
      <w:bCs/>
      <w:sz w:val="31"/>
      <w:szCs w:val="31"/>
    </w:rPr>
  </w:style>
  <w:style w:type="paragraph" w:styleId="NormalWeb">
    <w:name w:val="Normal (Web)"/>
    <w:basedOn w:val="Normal"/>
    <w:uiPriority w:val="99"/>
    <w:unhideWhenUsed/>
    <w:rsid w:val="00AB150C"/>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50C"/>
    <w:rPr>
      <w:b/>
      <w:bCs/>
    </w:rPr>
  </w:style>
  <w:style w:type="character" w:customStyle="1" w:styleId="Heading1Char">
    <w:name w:val="Heading 1 Char"/>
    <w:basedOn w:val="DefaultParagraphFont"/>
    <w:link w:val="Heading1"/>
    <w:uiPriority w:val="9"/>
    <w:rsid w:val="003308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0894"/>
    <w:rPr>
      <w:b/>
      <w:bCs/>
      <w:strike w:val="0"/>
      <w:dstrike w:val="0"/>
      <w:color w:val="00386B"/>
      <w:u w:val="none"/>
      <w:effect w:val="none"/>
    </w:rPr>
  </w:style>
  <w:style w:type="character" w:styleId="Emphasis">
    <w:name w:val="Emphasis"/>
    <w:basedOn w:val="DefaultParagraphFont"/>
    <w:uiPriority w:val="20"/>
    <w:qFormat/>
    <w:rsid w:val="00330894"/>
    <w:rPr>
      <w:i/>
      <w:iCs/>
    </w:rPr>
  </w:style>
  <w:style w:type="paragraph" w:styleId="ListParagraph">
    <w:name w:val="List Paragraph"/>
    <w:basedOn w:val="Normal"/>
    <w:uiPriority w:val="34"/>
    <w:qFormat/>
    <w:rsid w:val="00F0011F"/>
    <w:pPr>
      <w:ind w:left="720"/>
      <w:contextualSpacing/>
    </w:pPr>
  </w:style>
  <w:style w:type="paragraph" w:styleId="Header">
    <w:name w:val="header"/>
    <w:basedOn w:val="Normal"/>
    <w:link w:val="HeaderChar"/>
    <w:uiPriority w:val="99"/>
    <w:unhideWhenUsed/>
    <w:rsid w:val="009D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BF"/>
  </w:style>
  <w:style w:type="paragraph" w:styleId="Footer">
    <w:name w:val="footer"/>
    <w:basedOn w:val="Normal"/>
    <w:link w:val="FooterChar"/>
    <w:uiPriority w:val="99"/>
    <w:unhideWhenUsed/>
    <w:rsid w:val="009D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BF"/>
  </w:style>
  <w:style w:type="paragraph" w:styleId="BodyText">
    <w:name w:val="Body Text"/>
    <w:basedOn w:val="Normal"/>
    <w:link w:val="BodyTextChar"/>
    <w:uiPriority w:val="1"/>
    <w:qFormat/>
    <w:rsid w:val="001225FB"/>
    <w:pPr>
      <w:widowControl w:val="0"/>
      <w:spacing w:before="18" w:after="0" w:line="240" w:lineRule="auto"/>
      <w:ind w:left="5404"/>
    </w:pPr>
    <w:rPr>
      <w:rFonts w:ascii="Times New Roman" w:eastAsia="Times New Roman" w:hAnsi="Times New Roman"/>
      <w:sz w:val="36"/>
      <w:szCs w:val="36"/>
    </w:rPr>
  </w:style>
  <w:style w:type="character" w:customStyle="1" w:styleId="BodyTextChar">
    <w:name w:val="Body Text Char"/>
    <w:basedOn w:val="DefaultParagraphFont"/>
    <w:link w:val="BodyText"/>
    <w:uiPriority w:val="1"/>
    <w:rsid w:val="001225FB"/>
    <w:rPr>
      <w:rFonts w:ascii="Times New Roman" w:eastAsia="Times New Roman" w:hAnsi="Times New Roman"/>
      <w:sz w:val="36"/>
      <w:szCs w:val="36"/>
    </w:rPr>
  </w:style>
  <w:style w:type="character" w:styleId="UnresolvedMention">
    <w:name w:val="Unresolved Mention"/>
    <w:basedOn w:val="DefaultParagraphFont"/>
    <w:uiPriority w:val="99"/>
    <w:semiHidden/>
    <w:unhideWhenUsed/>
    <w:rsid w:val="003E6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07295">
      <w:bodyDiv w:val="1"/>
      <w:marLeft w:val="0"/>
      <w:marRight w:val="0"/>
      <w:marTop w:val="0"/>
      <w:marBottom w:val="0"/>
      <w:divBdr>
        <w:top w:val="none" w:sz="0" w:space="0" w:color="auto"/>
        <w:left w:val="none" w:sz="0" w:space="0" w:color="auto"/>
        <w:bottom w:val="none" w:sz="0" w:space="0" w:color="auto"/>
        <w:right w:val="none" w:sz="0" w:space="0" w:color="auto"/>
      </w:divBdr>
      <w:divsChild>
        <w:div w:id="1367297135">
          <w:marLeft w:val="0"/>
          <w:marRight w:val="0"/>
          <w:marTop w:val="100"/>
          <w:marBottom w:val="100"/>
          <w:divBdr>
            <w:top w:val="none" w:sz="0" w:space="0" w:color="auto"/>
            <w:left w:val="none" w:sz="0" w:space="0" w:color="auto"/>
            <w:bottom w:val="none" w:sz="0" w:space="0" w:color="auto"/>
            <w:right w:val="none" w:sz="0" w:space="0" w:color="auto"/>
          </w:divBdr>
          <w:divsChild>
            <w:div w:id="1181046485">
              <w:marLeft w:val="0"/>
              <w:marRight w:val="0"/>
              <w:marTop w:val="0"/>
              <w:marBottom w:val="0"/>
              <w:divBdr>
                <w:top w:val="none" w:sz="0" w:space="0" w:color="auto"/>
                <w:left w:val="none" w:sz="0" w:space="0" w:color="auto"/>
                <w:bottom w:val="none" w:sz="0" w:space="0" w:color="auto"/>
                <w:right w:val="none" w:sz="0" w:space="0" w:color="auto"/>
              </w:divBdr>
              <w:divsChild>
                <w:div w:id="260600955">
                  <w:marLeft w:val="0"/>
                  <w:marRight w:val="0"/>
                  <w:marTop w:val="0"/>
                  <w:marBottom w:val="0"/>
                  <w:divBdr>
                    <w:top w:val="none" w:sz="0" w:space="0" w:color="auto"/>
                    <w:left w:val="none" w:sz="0" w:space="0" w:color="auto"/>
                    <w:bottom w:val="none" w:sz="0" w:space="0" w:color="auto"/>
                    <w:right w:val="none" w:sz="0" w:space="0" w:color="auto"/>
                  </w:divBdr>
                  <w:divsChild>
                    <w:div w:id="177431603">
                      <w:marLeft w:val="0"/>
                      <w:marRight w:val="30"/>
                      <w:marTop w:val="0"/>
                      <w:marBottom w:val="0"/>
                      <w:divBdr>
                        <w:top w:val="none" w:sz="0" w:space="0" w:color="auto"/>
                        <w:left w:val="none" w:sz="0" w:space="0" w:color="auto"/>
                        <w:bottom w:val="none" w:sz="0" w:space="0" w:color="auto"/>
                        <w:right w:val="single" w:sz="6" w:space="0" w:color="CCCCCC"/>
                      </w:divBdr>
                      <w:divsChild>
                        <w:div w:id="3031989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646">
      <w:bodyDiv w:val="1"/>
      <w:marLeft w:val="0"/>
      <w:marRight w:val="0"/>
      <w:marTop w:val="0"/>
      <w:marBottom w:val="0"/>
      <w:divBdr>
        <w:top w:val="none" w:sz="0" w:space="0" w:color="auto"/>
        <w:left w:val="none" w:sz="0" w:space="0" w:color="auto"/>
        <w:bottom w:val="none" w:sz="0" w:space="0" w:color="auto"/>
        <w:right w:val="none" w:sz="0" w:space="0" w:color="auto"/>
      </w:divBdr>
      <w:divsChild>
        <w:div w:id="1864054724">
          <w:marLeft w:val="0"/>
          <w:marRight w:val="0"/>
          <w:marTop w:val="0"/>
          <w:marBottom w:val="0"/>
          <w:divBdr>
            <w:top w:val="none" w:sz="0" w:space="0" w:color="auto"/>
            <w:left w:val="none" w:sz="0" w:space="0" w:color="auto"/>
            <w:bottom w:val="none" w:sz="0" w:space="0" w:color="auto"/>
            <w:right w:val="none" w:sz="0" w:space="0" w:color="auto"/>
          </w:divBdr>
          <w:divsChild>
            <w:div w:id="2096630798">
              <w:marLeft w:val="0"/>
              <w:marRight w:val="0"/>
              <w:marTop w:val="0"/>
              <w:marBottom w:val="0"/>
              <w:divBdr>
                <w:top w:val="none" w:sz="0" w:space="0" w:color="auto"/>
                <w:left w:val="none" w:sz="0" w:space="0" w:color="auto"/>
                <w:bottom w:val="none" w:sz="0" w:space="0" w:color="auto"/>
                <w:right w:val="none" w:sz="0" w:space="0" w:color="auto"/>
              </w:divBdr>
              <w:divsChild>
                <w:div w:id="730076471">
                  <w:marLeft w:val="0"/>
                  <w:marRight w:val="0"/>
                  <w:marTop w:val="0"/>
                  <w:marBottom w:val="0"/>
                  <w:divBdr>
                    <w:top w:val="none" w:sz="0" w:space="0" w:color="auto"/>
                    <w:left w:val="none" w:sz="0" w:space="0" w:color="auto"/>
                    <w:bottom w:val="none" w:sz="0" w:space="0" w:color="auto"/>
                    <w:right w:val="none" w:sz="0" w:space="0" w:color="auto"/>
                  </w:divBdr>
                  <w:divsChild>
                    <w:div w:id="54355986">
                      <w:marLeft w:val="0"/>
                      <w:marRight w:val="0"/>
                      <w:marTop w:val="0"/>
                      <w:marBottom w:val="0"/>
                      <w:divBdr>
                        <w:top w:val="none" w:sz="0" w:space="0" w:color="auto"/>
                        <w:left w:val="none" w:sz="0" w:space="0" w:color="auto"/>
                        <w:bottom w:val="none" w:sz="0" w:space="0" w:color="auto"/>
                        <w:right w:val="none" w:sz="0" w:space="0" w:color="auto"/>
                      </w:divBdr>
                      <w:divsChild>
                        <w:div w:id="565459131">
                          <w:marLeft w:val="0"/>
                          <w:marRight w:val="0"/>
                          <w:marTop w:val="0"/>
                          <w:marBottom w:val="0"/>
                          <w:divBdr>
                            <w:top w:val="none" w:sz="0" w:space="0" w:color="auto"/>
                            <w:left w:val="none" w:sz="0" w:space="0" w:color="auto"/>
                            <w:bottom w:val="none" w:sz="0" w:space="0" w:color="auto"/>
                            <w:right w:val="none" w:sz="0" w:space="0" w:color="auto"/>
                          </w:divBdr>
                          <w:divsChild>
                            <w:div w:id="1162236601">
                              <w:marLeft w:val="-3150"/>
                              <w:marRight w:val="0"/>
                              <w:marTop w:val="0"/>
                              <w:marBottom w:val="0"/>
                              <w:divBdr>
                                <w:top w:val="none" w:sz="0" w:space="0" w:color="auto"/>
                                <w:left w:val="none" w:sz="0" w:space="0" w:color="auto"/>
                                <w:bottom w:val="none" w:sz="0" w:space="0" w:color="auto"/>
                                <w:right w:val="none" w:sz="0" w:space="0" w:color="auto"/>
                              </w:divBdr>
                              <w:divsChild>
                                <w:div w:id="1837568360">
                                  <w:marLeft w:val="0"/>
                                  <w:marRight w:val="0"/>
                                  <w:marTop w:val="0"/>
                                  <w:marBottom w:val="0"/>
                                  <w:divBdr>
                                    <w:top w:val="none" w:sz="0" w:space="0" w:color="auto"/>
                                    <w:left w:val="none" w:sz="0" w:space="0" w:color="auto"/>
                                    <w:bottom w:val="none" w:sz="0" w:space="0" w:color="auto"/>
                                    <w:right w:val="none" w:sz="0" w:space="0" w:color="auto"/>
                                  </w:divBdr>
                                  <w:divsChild>
                                    <w:div w:id="88355219">
                                      <w:marLeft w:val="4170"/>
                                      <w:marRight w:val="0"/>
                                      <w:marTop w:val="0"/>
                                      <w:marBottom w:val="0"/>
                                      <w:divBdr>
                                        <w:top w:val="none" w:sz="0" w:space="0" w:color="auto"/>
                                        <w:left w:val="none" w:sz="0" w:space="0" w:color="auto"/>
                                        <w:bottom w:val="none" w:sz="0" w:space="0" w:color="auto"/>
                                        <w:right w:val="none" w:sz="0" w:space="0" w:color="auto"/>
                                      </w:divBdr>
                                      <w:divsChild>
                                        <w:div w:id="1557281880">
                                          <w:marLeft w:val="0"/>
                                          <w:marRight w:val="0"/>
                                          <w:marTop w:val="0"/>
                                          <w:marBottom w:val="0"/>
                                          <w:divBdr>
                                            <w:top w:val="none" w:sz="0" w:space="0" w:color="auto"/>
                                            <w:left w:val="none" w:sz="0" w:space="0" w:color="auto"/>
                                            <w:bottom w:val="none" w:sz="0" w:space="0" w:color="auto"/>
                                            <w:right w:val="none" w:sz="0" w:space="0" w:color="auto"/>
                                          </w:divBdr>
                                          <w:divsChild>
                                            <w:div w:id="1883008720">
                                              <w:marLeft w:val="0"/>
                                              <w:marRight w:val="0"/>
                                              <w:marTop w:val="0"/>
                                              <w:marBottom w:val="0"/>
                                              <w:divBdr>
                                                <w:top w:val="none" w:sz="0" w:space="0" w:color="auto"/>
                                                <w:left w:val="none" w:sz="0" w:space="0" w:color="auto"/>
                                                <w:bottom w:val="none" w:sz="0" w:space="0" w:color="auto"/>
                                                <w:right w:val="none" w:sz="0" w:space="0" w:color="auto"/>
                                              </w:divBdr>
                                              <w:divsChild>
                                                <w:div w:id="1403213780">
                                                  <w:marLeft w:val="0"/>
                                                  <w:marRight w:val="0"/>
                                                  <w:marTop w:val="0"/>
                                                  <w:marBottom w:val="0"/>
                                                  <w:divBdr>
                                                    <w:top w:val="none" w:sz="0" w:space="0" w:color="auto"/>
                                                    <w:left w:val="none" w:sz="0" w:space="0" w:color="auto"/>
                                                    <w:bottom w:val="none" w:sz="0" w:space="0" w:color="auto"/>
                                                    <w:right w:val="none" w:sz="0" w:space="0" w:color="auto"/>
                                                  </w:divBdr>
                                                  <w:divsChild>
                                                    <w:div w:id="112252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675402">
      <w:bodyDiv w:val="1"/>
      <w:marLeft w:val="0"/>
      <w:marRight w:val="0"/>
      <w:marTop w:val="0"/>
      <w:marBottom w:val="0"/>
      <w:divBdr>
        <w:top w:val="none" w:sz="0" w:space="0" w:color="auto"/>
        <w:left w:val="none" w:sz="0" w:space="0" w:color="auto"/>
        <w:bottom w:val="none" w:sz="0" w:space="0" w:color="auto"/>
        <w:right w:val="none" w:sz="0" w:space="0" w:color="auto"/>
      </w:divBdr>
      <w:divsChild>
        <w:div w:id="1033070522">
          <w:marLeft w:val="0"/>
          <w:marRight w:val="0"/>
          <w:marTop w:val="0"/>
          <w:marBottom w:val="0"/>
          <w:divBdr>
            <w:top w:val="none" w:sz="0" w:space="0" w:color="auto"/>
            <w:left w:val="none" w:sz="0" w:space="0" w:color="auto"/>
            <w:bottom w:val="none" w:sz="0" w:space="0" w:color="auto"/>
            <w:right w:val="none" w:sz="0" w:space="0" w:color="auto"/>
          </w:divBdr>
          <w:divsChild>
            <w:div w:id="10982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454">
      <w:bodyDiv w:val="1"/>
      <w:marLeft w:val="0"/>
      <w:marRight w:val="0"/>
      <w:marTop w:val="0"/>
      <w:marBottom w:val="0"/>
      <w:divBdr>
        <w:top w:val="none" w:sz="0" w:space="0" w:color="auto"/>
        <w:left w:val="none" w:sz="0" w:space="0" w:color="auto"/>
        <w:bottom w:val="none" w:sz="0" w:space="0" w:color="auto"/>
        <w:right w:val="none" w:sz="0" w:space="0" w:color="auto"/>
      </w:divBdr>
      <w:divsChild>
        <w:div w:id="1317107693">
          <w:marLeft w:val="0"/>
          <w:marRight w:val="0"/>
          <w:marTop w:val="0"/>
          <w:marBottom w:val="0"/>
          <w:divBdr>
            <w:top w:val="none" w:sz="0" w:space="0" w:color="auto"/>
            <w:left w:val="none" w:sz="0" w:space="0" w:color="auto"/>
            <w:bottom w:val="none" w:sz="0" w:space="0" w:color="auto"/>
            <w:right w:val="none" w:sz="0" w:space="0" w:color="auto"/>
          </w:divBdr>
          <w:divsChild>
            <w:div w:id="3217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finaid@mailbox.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clfa@mailbox.s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advising/advising_checklist/pass_fail_faq_spring_2020.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lkfaid@mailbox.sc.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6CB2AA454B4DA2B65979DF6F65A817"/>
        <w:category>
          <w:name w:val="General"/>
          <w:gallery w:val="placeholder"/>
        </w:category>
        <w:types>
          <w:type w:val="bbPlcHdr"/>
        </w:types>
        <w:behaviors>
          <w:behavior w:val="content"/>
        </w:behaviors>
        <w:guid w:val="{E84F9565-02A8-4654-8597-03A6A7CD65E4}"/>
      </w:docPartPr>
      <w:docPartBody>
        <w:p w:rsidR="007558D3" w:rsidRDefault="00FE3552" w:rsidP="00FE3552">
          <w:pPr>
            <w:pStyle w:val="B06CB2AA454B4DA2B65979DF6F65A8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anone Kaffeesatz">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52"/>
    <w:rsid w:val="007558D3"/>
    <w:rsid w:val="008E6193"/>
    <w:rsid w:val="00E17CA6"/>
    <w:rsid w:val="00FE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CB2AA454B4DA2B65979DF6F65A817">
    <w:name w:val="B06CB2AA454B4DA2B65979DF6F65A817"/>
    <w:rsid w:val="00FE3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5CA25D4-4E61-4562-8955-16B15AFC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15756</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McAllister</dc:creator>
  <cp:lastModifiedBy>Banks, Tammy</cp:lastModifiedBy>
  <cp:revision>2</cp:revision>
  <cp:lastPrinted>2017-09-27T18:23:00Z</cp:lastPrinted>
  <dcterms:created xsi:type="dcterms:W3CDTF">2022-01-25T17:03:00Z</dcterms:created>
  <dcterms:modified xsi:type="dcterms:W3CDTF">2022-01-25T17:03:00Z</dcterms:modified>
</cp:coreProperties>
</file>