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Pr="00305BD0" w:rsidRDefault="00A80079" w:rsidP="00A80079">
      <w:pPr>
        <w:pStyle w:val="Heading1"/>
      </w:pPr>
      <w:r w:rsidRPr="00305BD0">
        <w:t>Syllabu</w:t>
      </w:r>
      <w:r w:rsidR="00305BD0" w:rsidRPr="00305BD0">
        <w:t xml:space="preserve">s Template for </w:t>
      </w:r>
      <w:proofErr w:type="gramStart"/>
      <w:r w:rsidR="00305BD0" w:rsidRPr="00305BD0">
        <w:t>Summer</w:t>
      </w:r>
      <w:proofErr w:type="gramEnd"/>
      <w:r w:rsidR="00305BD0" w:rsidRPr="00305BD0">
        <w:t xml:space="preserve"> 2018</w:t>
      </w:r>
      <w:r w:rsidR="008B54AA">
        <w:t xml:space="preserve">: 3-Week Summer Session I </w:t>
      </w:r>
      <w:r w:rsidR="00F64F8D" w:rsidRPr="00305BD0">
        <w:t>(3S3</w:t>
      </w:r>
      <w:r w:rsidRPr="00305BD0">
        <w:t>)</w:t>
      </w:r>
    </w:p>
    <w:p w:rsidR="00A80079" w:rsidRPr="00305BD0" w:rsidRDefault="00305BD0" w:rsidP="00A80079">
      <w:pPr>
        <w:pStyle w:val="Heading2"/>
      </w:pPr>
      <w:r w:rsidRPr="00305BD0">
        <w:t>May 14 – May 31</w:t>
      </w:r>
      <w:r w:rsidR="00F64F8D" w:rsidRPr="00305BD0">
        <w:t>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2"/>
        <w:gridCol w:w="1328"/>
        <w:gridCol w:w="3622"/>
        <w:gridCol w:w="1918"/>
        <w:gridCol w:w="2178"/>
      </w:tblGrid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8B54AA" w:rsidRPr="00305BD0" w:rsidTr="008B54AA">
        <w:trPr>
          <w:tblHeader/>
        </w:trPr>
        <w:tc>
          <w:tcPr>
            <w:tcW w:w="9778" w:type="dxa"/>
            <w:gridSpan w:val="5"/>
            <w:shd w:val="clear" w:color="auto" w:fill="auto"/>
          </w:tcPr>
          <w:p w:rsidR="008B54AA" w:rsidRPr="00305BD0" w:rsidRDefault="008B54AA" w:rsidP="008B54A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3-Week Summer Session I Classes M, 5/14</w:t>
            </w: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M, 5/14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8B54AA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Class;</w:t>
            </w:r>
          </w:p>
          <w:p w:rsidR="00F64F8D" w:rsidRDefault="008B54AA" w:rsidP="008B54A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Drop/Add;</w:t>
            </w:r>
          </w:p>
          <w:p w:rsidR="008B54AA" w:rsidRPr="00305BD0" w:rsidRDefault="008B54AA" w:rsidP="008B54A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5/15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5/16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5/17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5/21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T,</w:t>
            </w:r>
            <w:r w:rsidR="00305BD0">
              <w:rPr>
                <w:rFonts w:ascii="Verdana" w:hAnsi="Verdana"/>
                <w:sz w:val="24"/>
                <w:szCs w:val="24"/>
              </w:rPr>
              <w:t xml:space="preserve"> 5/22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5/23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5/24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5/28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5/29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5/30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5/31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6/1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305BD0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F20630" w:rsidP="00A80079">
      <w:hyperlink r:id="rId4" w:history="1">
        <w:r w:rsidR="008B54AA">
          <w:rPr>
            <w:rStyle w:val="Hyperlink"/>
            <w:rFonts w:ascii="Verdana" w:hAnsi="Verdana"/>
            <w:sz w:val="24"/>
            <w:szCs w:val="24"/>
          </w:rPr>
          <w:t>Final Exam Schedule 3-Week Summer I 2018 (https://www.sc.edu/about/offices_and_divisions/registrar/final_exams/final-exams-summer-2018.php)</w:t>
        </w:r>
      </w:hyperlink>
      <w:bookmarkStart w:id="1" w:name="_GoBack"/>
      <w:bookmarkEnd w:id="1"/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305BD0"/>
    <w:rsid w:val="00533DB2"/>
    <w:rsid w:val="008B54AA"/>
    <w:rsid w:val="00A80079"/>
    <w:rsid w:val="00CC151A"/>
    <w:rsid w:val="00F20630"/>
    <w:rsid w:val="00F36E55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02B1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.edu/about/offices_and_divisions/registrar/final_exams/final-exams-summer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7</cp:revision>
  <dcterms:created xsi:type="dcterms:W3CDTF">2017-04-20T17:24:00Z</dcterms:created>
  <dcterms:modified xsi:type="dcterms:W3CDTF">2018-02-06T16:28:00Z</dcterms:modified>
</cp:coreProperties>
</file>