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2CA" w:rsidRPr="00F7284D" w:rsidRDefault="009E52CA" w:rsidP="009E52CA">
      <w:bookmarkStart w:id="0" w:name="_GoBack"/>
      <w:bookmarkEnd w:id="0"/>
    </w:p>
    <w:p w:rsidR="009E52CA" w:rsidRDefault="009E52CA" w:rsidP="009E52CA">
      <w:pPr>
        <w:pStyle w:val="OMBInfo"/>
      </w:pPr>
      <w:r>
        <w:t>OMB No. 0925-0001</w:t>
      </w:r>
      <w:r w:rsidR="00ED6B5F">
        <w:t xml:space="preserve"> and 0925-</w:t>
      </w:r>
      <w:r>
        <w:t xml:space="preserve">0002 (Rev. </w:t>
      </w:r>
      <w:r w:rsidR="00003570">
        <w:t>10</w:t>
      </w:r>
      <w:r w:rsidR="00ED6B5F">
        <w:t>/15</w:t>
      </w:r>
      <w:r>
        <w:t xml:space="preserve"> Approved Through </w:t>
      </w:r>
      <w:r w:rsidR="00171BF2">
        <w:t>10</w:t>
      </w:r>
      <w:r>
        <w:t>/31/201</w:t>
      </w:r>
      <w:r w:rsidR="00171BF2">
        <w:t>8</w:t>
      </w:r>
      <w:r>
        <w:t>)</w:t>
      </w:r>
    </w:p>
    <w:p w:rsidR="00812185" w:rsidRDefault="00812185" w:rsidP="00D825A1">
      <w:pPr>
        <w:pStyle w:val="Title"/>
      </w:pPr>
      <w:r>
        <w:t>BIOGRAPHICAL SKETCH</w:t>
      </w:r>
    </w:p>
    <w:p w:rsidR="00812185" w:rsidRPr="000B163B" w:rsidRDefault="00812185" w:rsidP="00F7284D">
      <w:pPr>
        <w:pStyle w:val="HeadingNote"/>
        <w:rPr>
          <w:sz w:val="22"/>
        </w:rPr>
      </w:pPr>
      <w:r w:rsidRPr="000B163B">
        <w:rPr>
          <w:rStyle w:val="Strong"/>
          <w:sz w:val="22"/>
        </w:rPr>
        <w:t>DO NOT EXCEED FIVE PAGES</w:t>
      </w:r>
      <w:r w:rsidRPr="000B163B">
        <w:rPr>
          <w:sz w:val="22"/>
        </w:rPr>
        <w:t>.</w:t>
      </w:r>
    </w:p>
    <w:p w:rsidR="00812185" w:rsidRPr="003A70D2" w:rsidRDefault="00812185" w:rsidP="003E1568">
      <w:pPr>
        <w:pStyle w:val="FormFieldCaption1"/>
        <w:pBdr>
          <w:between w:val="single" w:sz="4" w:space="1" w:color="auto"/>
        </w:pBdr>
        <w:rPr>
          <w:sz w:val="20"/>
          <w:szCs w:val="20"/>
        </w:rPr>
      </w:pPr>
      <w:r w:rsidRPr="00D51DC4">
        <w:rPr>
          <w:sz w:val="22"/>
          <w:szCs w:val="22"/>
        </w:rPr>
        <w:t>NAME</w:t>
      </w:r>
      <w:r w:rsidR="003E1568" w:rsidRPr="00D51DC4">
        <w:rPr>
          <w:sz w:val="22"/>
          <w:szCs w:val="22"/>
        </w:rPr>
        <w:t xml:space="preserve">: </w:t>
      </w:r>
      <w:r w:rsidR="003A70D2" w:rsidRPr="003A70D2">
        <w:rPr>
          <w:rStyle w:val="DataField11pt-SingleChar"/>
          <w:sz w:val="20"/>
          <w:szCs w:val="20"/>
        </w:rPr>
        <w:t>Joseph E. Johnson, Ph.D.</w:t>
      </w:r>
    </w:p>
    <w:p w:rsidR="003E1568" w:rsidRPr="00D51DC4" w:rsidRDefault="003E1568" w:rsidP="003E1568">
      <w:pPr>
        <w:pStyle w:val="FormFieldCaption1"/>
        <w:pBdr>
          <w:between w:val="single" w:sz="4" w:space="1" w:color="auto"/>
        </w:pBdr>
        <w:rPr>
          <w:sz w:val="22"/>
          <w:szCs w:val="22"/>
        </w:rPr>
      </w:pPr>
      <w:r w:rsidRPr="00D51DC4">
        <w:rPr>
          <w:sz w:val="22"/>
          <w:szCs w:val="22"/>
        </w:rPr>
        <w:t xml:space="preserve">eRA COMMONS USER NAME (credential, e.g., agency login): </w:t>
      </w:r>
    </w:p>
    <w:p w:rsidR="00812185" w:rsidRPr="003A70D2" w:rsidRDefault="00812185" w:rsidP="003E1568">
      <w:pPr>
        <w:pStyle w:val="FormFieldCaption1"/>
        <w:pBdr>
          <w:between w:val="single" w:sz="4" w:space="1" w:color="auto"/>
        </w:pBdr>
        <w:rPr>
          <w:sz w:val="20"/>
          <w:szCs w:val="20"/>
        </w:rPr>
      </w:pPr>
      <w:r w:rsidRPr="00D51DC4">
        <w:rPr>
          <w:sz w:val="22"/>
          <w:szCs w:val="22"/>
        </w:rPr>
        <w:t>POSITION TITLE</w:t>
      </w:r>
      <w:r w:rsidR="003E1568" w:rsidRPr="00D51DC4">
        <w:rPr>
          <w:sz w:val="22"/>
          <w:szCs w:val="22"/>
        </w:rPr>
        <w:t xml:space="preserve">: </w:t>
      </w:r>
      <w:r w:rsidR="003A70D2" w:rsidRPr="003A70D2">
        <w:rPr>
          <w:rStyle w:val="DataField11pt-SingleChar"/>
          <w:sz w:val="20"/>
          <w:szCs w:val="20"/>
        </w:rPr>
        <w:t>Distinguished Professor Emeritus</w:t>
      </w:r>
    </w:p>
    <w:p w:rsidR="00812185" w:rsidRPr="00D51DC4" w:rsidRDefault="00812185" w:rsidP="003E1568">
      <w:pPr>
        <w:pStyle w:val="FormFieldCaption1"/>
        <w:pBdr>
          <w:between w:val="single" w:sz="4" w:space="1" w:color="auto"/>
        </w:pBdr>
        <w:rPr>
          <w:sz w:val="22"/>
          <w:szCs w:val="22"/>
        </w:rPr>
      </w:pPr>
      <w:r w:rsidRPr="00D51DC4">
        <w:rPr>
          <w:sz w:val="22"/>
          <w:szCs w:val="22"/>
        </w:rPr>
        <w:t>EDUCATION/TRAINING</w:t>
      </w:r>
      <w:r w:rsidR="003A70D2">
        <w:rPr>
          <w:sz w:val="22"/>
          <w:szCs w:val="22"/>
        </w:rPr>
        <w:t>:</w:t>
      </w:r>
      <w:r w:rsidRPr="00D51DC4">
        <w:rPr>
          <w:sz w:val="22"/>
          <w:szCs w:val="22"/>
        </w:rPr>
        <w:t xml:space="preserve"> </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59346D" w:rsidRPr="00D3779E" w:rsidTr="0059346D">
        <w:trPr>
          <w:cantSplit/>
          <w:tblHeader/>
        </w:trPr>
        <w:tc>
          <w:tcPr>
            <w:tcW w:w="5364" w:type="dxa"/>
            <w:tcBorders>
              <w:top w:val="single" w:sz="4" w:space="0" w:color="auto"/>
              <w:bottom w:val="single" w:sz="4" w:space="0" w:color="auto"/>
            </w:tcBorders>
            <w:vAlign w:val="center"/>
          </w:tcPr>
          <w:p w:rsidR="0059346D" w:rsidRPr="00D3779E" w:rsidRDefault="0059346D" w:rsidP="00C61016">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rsidR="0059346D" w:rsidRPr="00D3779E" w:rsidRDefault="0059346D" w:rsidP="00C61016">
            <w:pPr>
              <w:pStyle w:val="FormFieldCaption"/>
              <w:jc w:val="center"/>
              <w:rPr>
                <w:sz w:val="22"/>
              </w:rPr>
            </w:pPr>
            <w:r w:rsidRPr="00D3779E">
              <w:rPr>
                <w:sz w:val="22"/>
              </w:rPr>
              <w:t>DEGREE</w:t>
            </w:r>
          </w:p>
          <w:p w:rsidR="0059346D" w:rsidRPr="00D3779E" w:rsidRDefault="0059346D" w:rsidP="00C61016">
            <w:pPr>
              <w:pStyle w:val="FormFieldCaption"/>
              <w:jc w:val="center"/>
              <w:rPr>
                <w:rStyle w:val="Emphasis"/>
                <w:sz w:val="22"/>
              </w:rPr>
            </w:pPr>
            <w:r w:rsidRPr="00D3779E">
              <w:rPr>
                <w:rStyle w:val="Emphasis"/>
                <w:sz w:val="22"/>
              </w:rPr>
              <w:t>(if applicable)</w:t>
            </w:r>
          </w:p>
          <w:p w:rsidR="0059346D" w:rsidRPr="00D3779E" w:rsidRDefault="0059346D" w:rsidP="00C61016">
            <w:pPr>
              <w:pStyle w:val="FormFieldCaption"/>
              <w:rPr>
                <w:sz w:val="22"/>
              </w:rPr>
            </w:pPr>
          </w:p>
        </w:tc>
        <w:tc>
          <w:tcPr>
            <w:tcW w:w="1440" w:type="dxa"/>
            <w:tcBorders>
              <w:top w:val="single" w:sz="4" w:space="0" w:color="auto"/>
              <w:bottom w:val="single" w:sz="4" w:space="0" w:color="auto"/>
            </w:tcBorders>
            <w:vAlign w:val="center"/>
          </w:tcPr>
          <w:p w:rsidR="0059346D" w:rsidRPr="00D3779E" w:rsidRDefault="0059346D" w:rsidP="00C61016">
            <w:pPr>
              <w:pStyle w:val="FormFieldCaption"/>
              <w:jc w:val="center"/>
              <w:rPr>
                <w:sz w:val="22"/>
              </w:rPr>
            </w:pPr>
            <w:r w:rsidRPr="00D3779E">
              <w:rPr>
                <w:sz w:val="22"/>
              </w:rPr>
              <w:t>Completion Date</w:t>
            </w:r>
          </w:p>
          <w:p w:rsidR="0059346D" w:rsidRPr="00D3779E" w:rsidRDefault="0059346D" w:rsidP="00C61016">
            <w:pPr>
              <w:pStyle w:val="FormFieldCaption"/>
              <w:jc w:val="center"/>
              <w:rPr>
                <w:sz w:val="22"/>
              </w:rPr>
            </w:pPr>
            <w:r w:rsidRPr="00D3779E">
              <w:rPr>
                <w:sz w:val="22"/>
              </w:rPr>
              <w:t>MM/YYYY</w:t>
            </w:r>
          </w:p>
          <w:p w:rsidR="0059346D" w:rsidRPr="00D3779E" w:rsidRDefault="0059346D" w:rsidP="00C61016">
            <w:pPr>
              <w:pStyle w:val="FormFieldCaption"/>
              <w:rPr>
                <w:sz w:val="22"/>
              </w:rPr>
            </w:pPr>
          </w:p>
        </w:tc>
        <w:tc>
          <w:tcPr>
            <w:tcW w:w="2592" w:type="dxa"/>
            <w:tcBorders>
              <w:top w:val="single" w:sz="4" w:space="0" w:color="auto"/>
              <w:bottom w:val="single" w:sz="4" w:space="0" w:color="auto"/>
            </w:tcBorders>
            <w:vAlign w:val="center"/>
          </w:tcPr>
          <w:p w:rsidR="0059346D" w:rsidRPr="00D3779E" w:rsidRDefault="0059346D" w:rsidP="00C61016">
            <w:pPr>
              <w:pStyle w:val="FormFieldCaption"/>
              <w:jc w:val="center"/>
              <w:rPr>
                <w:sz w:val="22"/>
              </w:rPr>
            </w:pPr>
            <w:r w:rsidRPr="00D3779E">
              <w:rPr>
                <w:sz w:val="22"/>
              </w:rPr>
              <w:t>FIELD OF STUDY</w:t>
            </w:r>
          </w:p>
          <w:p w:rsidR="0059346D" w:rsidRPr="00D3779E" w:rsidRDefault="0059346D" w:rsidP="00C61016">
            <w:pPr>
              <w:pStyle w:val="FormFieldCaption"/>
              <w:rPr>
                <w:sz w:val="22"/>
              </w:rPr>
            </w:pPr>
          </w:p>
        </w:tc>
      </w:tr>
      <w:tr w:rsidR="0059346D" w:rsidRPr="003A70D2" w:rsidTr="00153999">
        <w:trPr>
          <w:cantSplit/>
          <w:trHeight w:val="395"/>
        </w:trPr>
        <w:tc>
          <w:tcPr>
            <w:tcW w:w="5364" w:type="dxa"/>
            <w:tcBorders>
              <w:top w:val="single" w:sz="4" w:space="0" w:color="auto"/>
            </w:tcBorders>
          </w:tcPr>
          <w:p w:rsidR="0059346D" w:rsidRPr="003A70D2" w:rsidRDefault="003A70D2" w:rsidP="000A3D38">
            <w:pPr>
              <w:pStyle w:val="FormFieldCaption"/>
              <w:spacing w:before="20" w:after="20"/>
              <w:rPr>
                <w:sz w:val="20"/>
                <w:szCs w:val="20"/>
              </w:rPr>
            </w:pPr>
            <w:r w:rsidRPr="003A70D2">
              <w:rPr>
                <w:sz w:val="20"/>
                <w:szCs w:val="20"/>
              </w:rPr>
              <w:t>Vanderbilt University</w:t>
            </w:r>
          </w:p>
        </w:tc>
        <w:tc>
          <w:tcPr>
            <w:tcW w:w="1440" w:type="dxa"/>
            <w:tcBorders>
              <w:top w:val="single" w:sz="4" w:space="0" w:color="auto"/>
            </w:tcBorders>
          </w:tcPr>
          <w:p w:rsidR="0059346D" w:rsidRPr="003A70D2" w:rsidRDefault="003A70D2" w:rsidP="00153999">
            <w:pPr>
              <w:pStyle w:val="FormFieldCaption"/>
              <w:spacing w:before="20" w:after="20"/>
              <w:jc w:val="center"/>
              <w:rPr>
                <w:sz w:val="20"/>
                <w:szCs w:val="20"/>
              </w:rPr>
            </w:pPr>
            <w:r w:rsidRPr="003A70D2">
              <w:rPr>
                <w:sz w:val="20"/>
                <w:szCs w:val="20"/>
              </w:rPr>
              <w:t>B.A.</w:t>
            </w:r>
          </w:p>
        </w:tc>
        <w:tc>
          <w:tcPr>
            <w:tcW w:w="1440" w:type="dxa"/>
            <w:tcBorders>
              <w:top w:val="single" w:sz="4" w:space="0" w:color="auto"/>
            </w:tcBorders>
          </w:tcPr>
          <w:p w:rsidR="0059346D" w:rsidRPr="009D3165" w:rsidRDefault="00915D11" w:rsidP="00915D11">
            <w:pPr>
              <w:pStyle w:val="FormFieldCaption"/>
              <w:spacing w:before="20" w:after="20"/>
              <w:jc w:val="center"/>
              <w:rPr>
                <w:sz w:val="20"/>
                <w:szCs w:val="20"/>
              </w:rPr>
            </w:pPr>
            <w:r w:rsidRPr="009D3165">
              <w:rPr>
                <w:sz w:val="20"/>
                <w:szCs w:val="20"/>
              </w:rPr>
              <w:t>05</w:t>
            </w:r>
            <w:r w:rsidR="0059346D" w:rsidRPr="009D3165">
              <w:rPr>
                <w:sz w:val="20"/>
                <w:szCs w:val="20"/>
              </w:rPr>
              <w:t>/</w:t>
            </w:r>
            <w:r w:rsidR="003A70D2" w:rsidRPr="009D3165">
              <w:rPr>
                <w:sz w:val="20"/>
                <w:szCs w:val="20"/>
              </w:rPr>
              <w:t>1961</w:t>
            </w:r>
          </w:p>
        </w:tc>
        <w:tc>
          <w:tcPr>
            <w:tcW w:w="2592" w:type="dxa"/>
            <w:tcBorders>
              <w:top w:val="single" w:sz="4" w:space="0" w:color="auto"/>
            </w:tcBorders>
          </w:tcPr>
          <w:p w:rsidR="0059346D" w:rsidRPr="003A70D2" w:rsidRDefault="003A70D2" w:rsidP="000A3D38">
            <w:pPr>
              <w:pStyle w:val="FormFieldCaption"/>
              <w:spacing w:before="20" w:after="20"/>
              <w:rPr>
                <w:sz w:val="20"/>
                <w:szCs w:val="20"/>
              </w:rPr>
            </w:pPr>
            <w:r w:rsidRPr="003A70D2">
              <w:rPr>
                <w:sz w:val="20"/>
                <w:szCs w:val="20"/>
              </w:rPr>
              <w:t>Physics &amp; Math</w:t>
            </w:r>
          </w:p>
        </w:tc>
      </w:tr>
      <w:tr w:rsidR="0059346D" w:rsidRPr="003A70D2" w:rsidTr="00153999">
        <w:trPr>
          <w:cantSplit/>
          <w:trHeight w:val="395"/>
        </w:trPr>
        <w:tc>
          <w:tcPr>
            <w:tcW w:w="5364" w:type="dxa"/>
          </w:tcPr>
          <w:p w:rsidR="0059346D" w:rsidRPr="003A70D2" w:rsidRDefault="003A70D2" w:rsidP="000A3D38">
            <w:pPr>
              <w:pStyle w:val="FormFieldCaption"/>
              <w:spacing w:before="20" w:after="20"/>
              <w:rPr>
                <w:sz w:val="20"/>
                <w:szCs w:val="20"/>
              </w:rPr>
            </w:pPr>
            <w:r w:rsidRPr="003A70D2">
              <w:rPr>
                <w:sz w:val="20"/>
                <w:szCs w:val="20"/>
              </w:rPr>
              <w:t>State University of Iowa</w:t>
            </w:r>
          </w:p>
        </w:tc>
        <w:tc>
          <w:tcPr>
            <w:tcW w:w="1440" w:type="dxa"/>
          </w:tcPr>
          <w:p w:rsidR="0059346D" w:rsidRPr="003A70D2" w:rsidRDefault="003A70D2" w:rsidP="00153999">
            <w:pPr>
              <w:pStyle w:val="FormFieldCaption"/>
              <w:spacing w:before="20" w:after="20"/>
              <w:jc w:val="center"/>
              <w:rPr>
                <w:sz w:val="20"/>
                <w:szCs w:val="20"/>
              </w:rPr>
            </w:pPr>
            <w:r w:rsidRPr="003A70D2">
              <w:rPr>
                <w:sz w:val="20"/>
                <w:szCs w:val="20"/>
              </w:rPr>
              <w:t>M.S.</w:t>
            </w:r>
          </w:p>
        </w:tc>
        <w:tc>
          <w:tcPr>
            <w:tcW w:w="1440" w:type="dxa"/>
          </w:tcPr>
          <w:p w:rsidR="0059346D" w:rsidRPr="009D3165" w:rsidRDefault="0059346D" w:rsidP="003A70D2">
            <w:pPr>
              <w:pStyle w:val="FormFieldCaption"/>
              <w:spacing w:before="20" w:after="20"/>
              <w:jc w:val="center"/>
              <w:rPr>
                <w:sz w:val="20"/>
                <w:szCs w:val="20"/>
              </w:rPr>
            </w:pPr>
            <w:r w:rsidRPr="009D3165">
              <w:rPr>
                <w:sz w:val="20"/>
                <w:szCs w:val="20"/>
              </w:rPr>
              <w:t>05/19</w:t>
            </w:r>
            <w:r w:rsidR="003A70D2" w:rsidRPr="009D3165">
              <w:rPr>
                <w:sz w:val="20"/>
                <w:szCs w:val="20"/>
              </w:rPr>
              <w:t>64</w:t>
            </w:r>
          </w:p>
        </w:tc>
        <w:tc>
          <w:tcPr>
            <w:tcW w:w="2592" w:type="dxa"/>
          </w:tcPr>
          <w:p w:rsidR="0059346D" w:rsidRPr="003A70D2" w:rsidRDefault="003A70D2" w:rsidP="000A3D38">
            <w:pPr>
              <w:pStyle w:val="FormFieldCaption"/>
              <w:spacing w:before="20" w:after="20"/>
              <w:rPr>
                <w:sz w:val="20"/>
                <w:szCs w:val="20"/>
              </w:rPr>
            </w:pPr>
            <w:r w:rsidRPr="003A70D2">
              <w:rPr>
                <w:sz w:val="20"/>
                <w:szCs w:val="20"/>
              </w:rPr>
              <w:t>Physics</w:t>
            </w:r>
          </w:p>
        </w:tc>
      </w:tr>
      <w:tr w:rsidR="0059346D" w:rsidRPr="003A70D2" w:rsidTr="00153999">
        <w:trPr>
          <w:cantSplit/>
          <w:trHeight w:val="395"/>
        </w:trPr>
        <w:tc>
          <w:tcPr>
            <w:tcW w:w="5364" w:type="dxa"/>
          </w:tcPr>
          <w:p w:rsidR="0059346D" w:rsidRPr="003A70D2" w:rsidRDefault="003A70D2" w:rsidP="000A3D38">
            <w:pPr>
              <w:pStyle w:val="FormFieldCaption"/>
              <w:spacing w:before="20" w:after="20"/>
              <w:rPr>
                <w:sz w:val="20"/>
                <w:szCs w:val="20"/>
              </w:rPr>
            </w:pPr>
            <w:r w:rsidRPr="003A70D2">
              <w:rPr>
                <w:sz w:val="20"/>
                <w:szCs w:val="20"/>
              </w:rPr>
              <w:t xml:space="preserve">Stony Brook </w:t>
            </w:r>
            <w:r w:rsidR="00AF334B" w:rsidRPr="003A70D2">
              <w:rPr>
                <w:sz w:val="20"/>
                <w:szCs w:val="20"/>
              </w:rPr>
              <w:t>University</w:t>
            </w:r>
          </w:p>
        </w:tc>
        <w:tc>
          <w:tcPr>
            <w:tcW w:w="1440" w:type="dxa"/>
          </w:tcPr>
          <w:p w:rsidR="0059346D" w:rsidRPr="003A70D2" w:rsidRDefault="003A70D2" w:rsidP="00153999">
            <w:pPr>
              <w:pStyle w:val="FormFieldCaption"/>
              <w:spacing w:before="20" w:after="20"/>
              <w:jc w:val="center"/>
              <w:rPr>
                <w:sz w:val="20"/>
                <w:szCs w:val="20"/>
              </w:rPr>
            </w:pPr>
            <w:r w:rsidRPr="003A70D2">
              <w:rPr>
                <w:sz w:val="20"/>
                <w:szCs w:val="20"/>
              </w:rPr>
              <w:t>Ph.D.</w:t>
            </w:r>
          </w:p>
        </w:tc>
        <w:tc>
          <w:tcPr>
            <w:tcW w:w="1440" w:type="dxa"/>
          </w:tcPr>
          <w:p w:rsidR="0059346D" w:rsidRPr="009D3165" w:rsidRDefault="0059346D" w:rsidP="006E6189">
            <w:pPr>
              <w:pStyle w:val="FormFieldCaption"/>
              <w:spacing w:before="20" w:after="20"/>
              <w:jc w:val="center"/>
              <w:rPr>
                <w:sz w:val="20"/>
                <w:szCs w:val="20"/>
              </w:rPr>
            </w:pPr>
            <w:r w:rsidRPr="009D3165">
              <w:rPr>
                <w:sz w:val="20"/>
                <w:szCs w:val="20"/>
              </w:rPr>
              <w:t>0</w:t>
            </w:r>
            <w:r w:rsidR="006E6189" w:rsidRPr="009D3165">
              <w:rPr>
                <w:sz w:val="20"/>
                <w:szCs w:val="20"/>
              </w:rPr>
              <w:t>5</w:t>
            </w:r>
            <w:r w:rsidRPr="009D3165">
              <w:rPr>
                <w:sz w:val="20"/>
                <w:szCs w:val="20"/>
              </w:rPr>
              <w:t>/19</w:t>
            </w:r>
            <w:r w:rsidR="003A70D2" w:rsidRPr="009D3165">
              <w:rPr>
                <w:sz w:val="20"/>
                <w:szCs w:val="20"/>
              </w:rPr>
              <w:t>68</w:t>
            </w:r>
          </w:p>
        </w:tc>
        <w:tc>
          <w:tcPr>
            <w:tcW w:w="2592" w:type="dxa"/>
          </w:tcPr>
          <w:p w:rsidR="0059346D" w:rsidRPr="003A70D2" w:rsidRDefault="003A70D2" w:rsidP="003A70D2">
            <w:pPr>
              <w:pStyle w:val="FormFieldCaption"/>
              <w:spacing w:before="20" w:after="20"/>
              <w:rPr>
                <w:sz w:val="20"/>
                <w:szCs w:val="20"/>
              </w:rPr>
            </w:pPr>
            <w:r w:rsidRPr="003A70D2">
              <w:rPr>
                <w:sz w:val="20"/>
                <w:szCs w:val="20"/>
              </w:rPr>
              <w:t>Physics</w:t>
            </w:r>
          </w:p>
        </w:tc>
      </w:tr>
    </w:tbl>
    <w:p w:rsidR="00E67A05" w:rsidRDefault="00E67A05" w:rsidP="00B42C60">
      <w:pPr>
        <w:pStyle w:val="Heading1"/>
      </w:pPr>
      <w:r>
        <w:t>A</w:t>
      </w:r>
      <w:r w:rsidRPr="00B13DB3">
        <w:t>. P</w:t>
      </w:r>
      <w:r w:rsidR="0049068A">
        <w:t>ersonal Statement</w:t>
      </w:r>
    </w:p>
    <w:p w:rsidR="00F261E1" w:rsidRPr="004F2A15" w:rsidRDefault="003A70D2" w:rsidP="003A70D2">
      <w:pPr>
        <w:rPr>
          <w:rFonts w:cs="Arial"/>
          <w:sz w:val="20"/>
          <w:szCs w:val="20"/>
        </w:rPr>
      </w:pPr>
      <w:r w:rsidRPr="004F2A15">
        <w:rPr>
          <w:rFonts w:cs="Arial"/>
          <w:sz w:val="20"/>
          <w:szCs w:val="20"/>
        </w:rPr>
        <w:t xml:space="preserve">My primary research interest is theoretical physics with specialization in the foundations of relativistic quantum theory using Lie algebras and groups where </w:t>
      </w:r>
      <w:r w:rsidR="00F261E1" w:rsidRPr="004F2A15">
        <w:rPr>
          <w:rFonts w:cs="Arial"/>
          <w:sz w:val="20"/>
          <w:szCs w:val="20"/>
        </w:rPr>
        <w:t>my</w:t>
      </w:r>
      <w:r w:rsidRPr="004F2A15">
        <w:rPr>
          <w:rFonts w:cs="Arial"/>
          <w:sz w:val="20"/>
          <w:szCs w:val="20"/>
        </w:rPr>
        <w:t xml:space="preserve"> initial work developed a new formulation of relativistic position operators and a relativistically covariant formulation of the Foldy-Wouthousen transformation for charged spin ½ particles. Later </w:t>
      </w:r>
      <w:r w:rsidR="00F261E1" w:rsidRPr="004F2A15">
        <w:rPr>
          <w:rFonts w:cs="Arial"/>
          <w:sz w:val="20"/>
          <w:szCs w:val="20"/>
        </w:rPr>
        <w:t>I</w:t>
      </w:r>
      <w:r w:rsidRPr="004F2A15">
        <w:rPr>
          <w:rFonts w:cs="Arial"/>
          <w:sz w:val="20"/>
          <w:szCs w:val="20"/>
        </w:rPr>
        <w:t xml:space="preserve"> found a new method of decomposing the Lie group and algebra for the most general linear n-dimensional transformations into a </w:t>
      </w:r>
    </w:p>
    <w:p w:rsidR="003A70D2" w:rsidRPr="004F2A15" w:rsidRDefault="003A70D2" w:rsidP="003A70D2">
      <w:pPr>
        <w:rPr>
          <w:rFonts w:cs="Arial"/>
          <w:sz w:val="20"/>
          <w:szCs w:val="20"/>
        </w:rPr>
      </w:pPr>
      <w:r w:rsidRPr="004F2A15">
        <w:rPr>
          <w:rFonts w:cs="Arial"/>
          <w:sz w:val="20"/>
          <w:szCs w:val="20"/>
        </w:rPr>
        <w:t>n-dimensional scaling algebra and an n(n-</w:t>
      </w:r>
      <w:r w:rsidR="002B0EC5" w:rsidRPr="004F2A15">
        <w:rPr>
          <w:rFonts w:cs="Arial"/>
          <w:sz w:val="20"/>
          <w:szCs w:val="20"/>
        </w:rPr>
        <w:t>1)-dimensional Markov type Lie A</w:t>
      </w:r>
      <w:r w:rsidRPr="004F2A15">
        <w:rPr>
          <w:rFonts w:cs="Arial"/>
          <w:sz w:val="20"/>
          <w:szCs w:val="20"/>
        </w:rPr>
        <w:t xml:space="preserve">lgebra. This latter algebra, when restricted using a particular Lie basis, generates all possible continuous Markov transformations (a Markov Monoid (MM)). This MM is instrumental in the study of entropy, information theory, and diffusion. One of </w:t>
      </w:r>
      <w:r w:rsidR="00F261E1" w:rsidRPr="004F2A15">
        <w:rPr>
          <w:rFonts w:cs="Arial"/>
          <w:sz w:val="20"/>
          <w:szCs w:val="20"/>
        </w:rPr>
        <w:t>my</w:t>
      </w:r>
      <w:r w:rsidRPr="004F2A15">
        <w:rPr>
          <w:rFonts w:cs="Arial"/>
          <w:sz w:val="20"/>
          <w:szCs w:val="20"/>
        </w:rPr>
        <w:t xml:space="preserve"> most important discoveries </w:t>
      </w:r>
      <w:r w:rsidR="00F261E1" w:rsidRPr="004F2A15">
        <w:rPr>
          <w:rFonts w:cs="Arial"/>
          <w:sz w:val="20"/>
          <w:szCs w:val="20"/>
        </w:rPr>
        <w:t>i</w:t>
      </w:r>
      <w:r w:rsidRPr="004F2A15">
        <w:rPr>
          <w:rFonts w:cs="Arial"/>
          <w:sz w:val="20"/>
          <w:szCs w:val="20"/>
        </w:rPr>
        <w:t xml:space="preserve">s that the MM Lie algebra is exactly isomorphic to all possible networks. This now allows the power of Lie groups and algebras to link to the theory of Markov transformations, and likewise to the full theory of networks and their classifications including a powerful algorithm for network cluster analysis based upon a model of flows of a conserved entity in a network.  </w:t>
      </w:r>
      <w:r w:rsidR="00F261E1" w:rsidRPr="004F2A15">
        <w:rPr>
          <w:rFonts w:cs="Arial"/>
          <w:sz w:val="20"/>
          <w:szCs w:val="20"/>
        </w:rPr>
        <w:t>I</w:t>
      </w:r>
      <w:r w:rsidRPr="004F2A15">
        <w:rPr>
          <w:rFonts w:cs="Arial"/>
          <w:sz w:val="20"/>
          <w:szCs w:val="20"/>
        </w:rPr>
        <w:t xml:space="preserve"> recently developed a methodology for transforming numerical data tables (of entities vs</w:t>
      </w:r>
      <w:r w:rsidR="00F261E1" w:rsidRPr="004F2A15">
        <w:rPr>
          <w:rFonts w:cs="Arial"/>
          <w:sz w:val="20"/>
          <w:szCs w:val="20"/>
        </w:rPr>
        <w:t>.</w:t>
      </w:r>
      <w:r w:rsidRPr="004F2A15">
        <w:rPr>
          <w:rFonts w:cs="Arial"/>
          <w:sz w:val="20"/>
          <w:szCs w:val="20"/>
        </w:rPr>
        <w:t xml:space="preserve"> properties) into a pair of networks (one for entities and one for properties). This allows the full power of </w:t>
      </w:r>
      <w:r w:rsidR="00F261E1" w:rsidRPr="004F2A15">
        <w:rPr>
          <w:rFonts w:cs="Arial"/>
          <w:sz w:val="20"/>
          <w:szCs w:val="20"/>
        </w:rPr>
        <w:t>my</w:t>
      </w:r>
      <w:r w:rsidRPr="004F2A15">
        <w:rPr>
          <w:rFonts w:cs="Arial"/>
          <w:sz w:val="20"/>
          <w:szCs w:val="20"/>
        </w:rPr>
        <w:t xml:space="preserve"> clustering algorithm (now developed in Python) to be applied to cluster identification with medical data, engineering</w:t>
      </w:r>
      <w:r w:rsidR="00F261E1" w:rsidRPr="004F2A15">
        <w:rPr>
          <w:rFonts w:cs="Arial"/>
          <w:sz w:val="20"/>
          <w:szCs w:val="20"/>
        </w:rPr>
        <w:t>,</w:t>
      </w:r>
      <w:r w:rsidRPr="004F2A15">
        <w:rPr>
          <w:rFonts w:cs="Arial"/>
          <w:sz w:val="20"/>
          <w:szCs w:val="20"/>
        </w:rPr>
        <w:t xml:space="preserve"> and other scientific data structures for automated cluster analytics. </w:t>
      </w:r>
      <w:r w:rsidR="00C0615C" w:rsidRPr="004F2A15">
        <w:rPr>
          <w:rFonts w:cs="Arial"/>
          <w:sz w:val="20"/>
          <w:szCs w:val="20"/>
        </w:rPr>
        <w:t xml:space="preserve">My $2.5 DARPA funding in 2004-2008 </w:t>
      </w:r>
      <w:r w:rsidRPr="004F2A15">
        <w:rPr>
          <w:rFonts w:cs="Arial"/>
          <w:sz w:val="20"/>
          <w:szCs w:val="20"/>
        </w:rPr>
        <w:t xml:space="preserve">allowed </w:t>
      </w:r>
      <w:r w:rsidR="00F261E1" w:rsidRPr="004F2A15">
        <w:rPr>
          <w:rFonts w:cs="Arial"/>
          <w:sz w:val="20"/>
          <w:szCs w:val="20"/>
        </w:rPr>
        <w:t>me</w:t>
      </w:r>
      <w:r w:rsidRPr="004F2A15">
        <w:rPr>
          <w:rFonts w:cs="Arial"/>
          <w:sz w:val="20"/>
          <w:szCs w:val="20"/>
        </w:rPr>
        <w:t xml:space="preserve"> to make the</w:t>
      </w:r>
      <w:r w:rsidR="00295C3E" w:rsidRPr="004F2A15">
        <w:rPr>
          <w:rFonts w:cs="Arial"/>
          <w:sz w:val="20"/>
          <w:szCs w:val="20"/>
        </w:rPr>
        <w:t xml:space="preserve"> breakthroughs that use Markov </w:t>
      </w:r>
      <w:r w:rsidR="002B0EC5" w:rsidRPr="004F2A15">
        <w:rPr>
          <w:rFonts w:cs="Arial"/>
          <w:sz w:val="20"/>
          <w:szCs w:val="20"/>
        </w:rPr>
        <w:t>Entropy m</w:t>
      </w:r>
      <w:r w:rsidRPr="004F2A15">
        <w:rPr>
          <w:rFonts w:cs="Arial"/>
          <w:sz w:val="20"/>
          <w:szCs w:val="20"/>
        </w:rPr>
        <w:t>etrics</w:t>
      </w:r>
      <w:r w:rsidR="002B0EC5" w:rsidRPr="004F2A15">
        <w:rPr>
          <w:rFonts w:cs="Arial"/>
          <w:sz w:val="20"/>
          <w:szCs w:val="20"/>
        </w:rPr>
        <w:t xml:space="preserve"> and clustering</w:t>
      </w:r>
      <w:r w:rsidRPr="004F2A15">
        <w:rPr>
          <w:rFonts w:cs="Arial"/>
          <w:sz w:val="20"/>
          <w:szCs w:val="20"/>
        </w:rPr>
        <w:t xml:space="preserve"> for analyzing networks. </w:t>
      </w:r>
      <w:r w:rsidR="00F261E1" w:rsidRPr="004F2A15">
        <w:rPr>
          <w:rFonts w:cs="Arial"/>
          <w:sz w:val="20"/>
          <w:szCs w:val="20"/>
        </w:rPr>
        <w:t>I</w:t>
      </w:r>
      <w:r w:rsidRPr="004F2A15">
        <w:rPr>
          <w:rFonts w:cs="Arial"/>
          <w:sz w:val="20"/>
          <w:szCs w:val="20"/>
        </w:rPr>
        <w:t xml:space="preserve"> just completed the design and development and Python programing of a standardization of for numerical data that integrates a numerical value with its units of measurement, uncertainty, and unlimited metadata tags. This standard is optimal in speed and minimal in code size and also allows parallel processing. </w:t>
      </w:r>
      <w:r w:rsidR="002B0EC5" w:rsidRPr="004F2A15">
        <w:rPr>
          <w:rFonts w:cs="Arial"/>
          <w:sz w:val="20"/>
          <w:szCs w:val="20"/>
        </w:rPr>
        <w:t>I developed this MetaN</w:t>
      </w:r>
      <w:r w:rsidR="00F261E1" w:rsidRPr="004F2A15">
        <w:rPr>
          <w:rFonts w:cs="Arial"/>
          <w:sz w:val="20"/>
          <w:szCs w:val="20"/>
        </w:rPr>
        <w:t>umber P</w:t>
      </w:r>
      <w:r w:rsidR="00295C3E" w:rsidRPr="004F2A15">
        <w:rPr>
          <w:rFonts w:cs="Arial"/>
          <w:sz w:val="20"/>
          <w:szCs w:val="20"/>
        </w:rPr>
        <w:t>ython C</w:t>
      </w:r>
      <w:r w:rsidRPr="004F2A15">
        <w:rPr>
          <w:rFonts w:cs="Arial"/>
          <w:sz w:val="20"/>
          <w:szCs w:val="20"/>
        </w:rPr>
        <w:t xml:space="preserve">ode and was PI </w:t>
      </w:r>
      <w:r w:rsidR="00295C3E" w:rsidRPr="004F2A15">
        <w:rPr>
          <w:rFonts w:cs="Arial"/>
          <w:sz w:val="20"/>
          <w:szCs w:val="20"/>
        </w:rPr>
        <w:t xml:space="preserve">of </w:t>
      </w:r>
      <w:r w:rsidRPr="004F2A15">
        <w:rPr>
          <w:rFonts w:cs="Arial"/>
          <w:sz w:val="20"/>
          <w:szCs w:val="20"/>
        </w:rPr>
        <w:t>an interdisciplinary team</w:t>
      </w:r>
      <w:r w:rsidR="002B0EC5" w:rsidRPr="004F2A15">
        <w:rPr>
          <w:rFonts w:cs="Arial"/>
          <w:sz w:val="20"/>
          <w:szCs w:val="20"/>
        </w:rPr>
        <w:t xml:space="preserve"> comprised</w:t>
      </w:r>
      <w:r w:rsidRPr="004F2A15">
        <w:rPr>
          <w:rFonts w:cs="Arial"/>
          <w:sz w:val="20"/>
          <w:szCs w:val="20"/>
        </w:rPr>
        <w:t xml:space="preserve"> of 18 faculty and 22 graduate students studying its applications in multiple </w:t>
      </w:r>
      <w:r w:rsidR="00F261E1" w:rsidRPr="004F2A15">
        <w:rPr>
          <w:rFonts w:cs="Arial"/>
          <w:sz w:val="20"/>
          <w:szCs w:val="20"/>
        </w:rPr>
        <w:t>domains (</w:t>
      </w:r>
      <w:hyperlink r:id="rId11" w:history="1">
        <w:r w:rsidRPr="004F2A15">
          <w:rPr>
            <w:rStyle w:val="Hyperlink"/>
            <w:rFonts w:cs="Arial"/>
            <w:sz w:val="20"/>
            <w:szCs w:val="20"/>
          </w:rPr>
          <w:t>www.metanumber.com</w:t>
        </w:r>
      </w:hyperlink>
      <w:r w:rsidRPr="004F2A15">
        <w:rPr>
          <w:rFonts w:cs="Arial"/>
          <w:sz w:val="20"/>
          <w:szCs w:val="20"/>
        </w:rPr>
        <w:t xml:space="preserve"> ).  </w:t>
      </w:r>
      <w:r w:rsidR="00F261E1" w:rsidRPr="004F2A15">
        <w:rPr>
          <w:rFonts w:cs="Arial"/>
          <w:sz w:val="20"/>
          <w:szCs w:val="20"/>
        </w:rPr>
        <w:t>I</w:t>
      </w:r>
      <w:r w:rsidRPr="004F2A15">
        <w:rPr>
          <w:rFonts w:cs="Arial"/>
          <w:sz w:val="20"/>
          <w:szCs w:val="20"/>
        </w:rPr>
        <w:t xml:space="preserve"> continue </w:t>
      </w:r>
      <w:r w:rsidR="00F261E1" w:rsidRPr="004F2A15">
        <w:rPr>
          <w:rFonts w:cs="Arial"/>
          <w:sz w:val="20"/>
          <w:szCs w:val="20"/>
        </w:rPr>
        <w:t>my</w:t>
      </w:r>
      <w:r w:rsidRPr="004F2A15">
        <w:rPr>
          <w:rFonts w:cs="Arial"/>
          <w:sz w:val="20"/>
          <w:szCs w:val="20"/>
        </w:rPr>
        <w:t xml:space="preserve"> research </w:t>
      </w:r>
      <w:r w:rsidR="002B0EC5" w:rsidRPr="004F2A15">
        <w:rPr>
          <w:rFonts w:cs="Arial"/>
          <w:sz w:val="20"/>
          <w:szCs w:val="20"/>
        </w:rPr>
        <w:t>of</w:t>
      </w:r>
      <w:r w:rsidRPr="004F2A15">
        <w:rPr>
          <w:rFonts w:cs="Arial"/>
          <w:sz w:val="20"/>
          <w:szCs w:val="20"/>
        </w:rPr>
        <w:t xml:space="preserve"> integrating information theory, Markov</w:t>
      </w:r>
      <w:r w:rsidR="00F261E1" w:rsidRPr="004F2A15">
        <w:rPr>
          <w:rFonts w:cs="Arial"/>
          <w:sz w:val="20"/>
          <w:szCs w:val="20"/>
        </w:rPr>
        <w:t xml:space="preserve"> Chain</w:t>
      </w:r>
      <w:r w:rsidRPr="004F2A15">
        <w:rPr>
          <w:rFonts w:cs="Arial"/>
          <w:sz w:val="20"/>
          <w:szCs w:val="20"/>
        </w:rPr>
        <w:t xml:space="preserve"> </w:t>
      </w:r>
      <w:r w:rsidR="00F261E1" w:rsidRPr="004F2A15">
        <w:rPr>
          <w:rFonts w:cs="Arial"/>
          <w:sz w:val="20"/>
          <w:szCs w:val="20"/>
        </w:rPr>
        <w:t>T</w:t>
      </w:r>
      <w:r w:rsidRPr="004F2A15">
        <w:rPr>
          <w:rFonts w:cs="Arial"/>
          <w:sz w:val="20"/>
          <w:szCs w:val="20"/>
        </w:rPr>
        <w:t>heory, Lie Algebr</w:t>
      </w:r>
      <w:r w:rsidR="00F261E1" w:rsidRPr="004F2A15">
        <w:rPr>
          <w:rFonts w:cs="Arial"/>
          <w:sz w:val="20"/>
          <w:szCs w:val="20"/>
        </w:rPr>
        <w:t>as, Measurement T</w:t>
      </w:r>
      <w:r w:rsidRPr="004F2A15">
        <w:rPr>
          <w:rFonts w:cs="Arial"/>
          <w:sz w:val="20"/>
          <w:szCs w:val="20"/>
        </w:rPr>
        <w:t xml:space="preserve">heory, </w:t>
      </w:r>
      <w:r w:rsidR="00295C3E" w:rsidRPr="004F2A15">
        <w:rPr>
          <w:rFonts w:cs="Arial"/>
          <w:sz w:val="20"/>
          <w:szCs w:val="20"/>
        </w:rPr>
        <w:t>MetaN</w:t>
      </w:r>
      <w:r w:rsidRPr="004F2A15">
        <w:rPr>
          <w:rFonts w:cs="Arial"/>
          <w:sz w:val="20"/>
          <w:szCs w:val="20"/>
        </w:rPr>
        <w:t>umber</w:t>
      </w:r>
      <w:r w:rsidR="00295C3E" w:rsidRPr="004F2A15">
        <w:rPr>
          <w:rFonts w:cs="Arial"/>
          <w:sz w:val="20"/>
          <w:szCs w:val="20"/>
        </w:rPr>
        <w:t xml:space="preserve"> (MN)</w:t>
      </w:r>
      <w:r w:rsidRPr="004F2A15">
        <w:rPr>
          <w:rFonts w:cs="Arial"/>
          <w:sz w:val="20"/>
          <w:szCs w:val="20"/>
        </w:rPr>
        <w:t xml:space="preserve"> structures, and related concepts.  </w:t>
      </w:r>
      <w:r w:rsidR="00F261E1" w:rsidRPr="004F2A15">
        <w:rPr>
          <w:rFonts w:cs="Arial"/>
          <w:sz w:val="20"/>
          <w:szCs w:val="20"/>
        </w:rPr>
        <w:t xml:space="preserve">Recently, I </w:t>
      </w:r>
      <w:r w:rsidRPr="004F2A15">
        <w:rPr>
          <w:rFonts w:cs="Arial"/>
          <w:sz w:val="20"/>
          <w:szCs w:val="20"/>
        </w:rPr>
        <w:t xml:space="preserve">developed a method for </w:t>
      </w:r>
      <w:r w:rsidR="002B0EC5" w:rsidRPr="004F2A15">
        <w:rPr>
          <w:rFonts w:cs="Arial"/>
          <w:sz w:val="20"/>
          <w:szCs w:val="20"/>
        </w:rPr>
        <w:t>expressing standard Riemannian Geometry as a generalized L</w:t>
      </w:r>
      <w:r w:rsidRPr="004F2A15">
        <w:rPr>
          <w:rFonts w:cs="Arial"/>
          <w:sz w:val="20"/>
          <w:szCs w:val="20"/>
        </w:rPr>
        <w:t xml:space="preserve">ie </w:t>
      </w:r>
      <w:r w:rsidR="002B0EC5" w:rsidRPr="004F2A15">
        <w:rPr>
          <w:rFonts w:cs="Arial"/>
          <w:sz w:val="20"/>
          <w:szCs w:val="20"/>
        </w:rPr>
        <w:t>A</w:t>
      </w:r>
      <w:r w:rsidRPr="004F2A15">
        <w:rPr>
          <w:rFonts w:cs="Arial"/>
          <w:sz w:val="20"/>
          <w:szCs w:val="20"/>
        </w:rPr>
        <w:t>lgebra based upon the Heisenberg Lie algebra</w:t>
      </w:r>
      <w:r w:rsidR="002B0EC5" w:rsidRPr="004F2A15">
        <w:rPr>
          <w:rFonts w:cs="Arial"/>
          <w:sz w:val="20"/>
          <w:szCs w:val="20"/>
        </w:rPr>
        <w:t>;</w:t>
      </w:r>
      <w:r w:rsidRPr="004F2A15">
        <w:rPr>
          <w:rFonts w:cs="Arial"/>
          <w:sz w:val="20"/>
          <w:szCs w:val="20"/>
        </w:rPr>
        <w:t xml:space="preserve"> then </w:t>
      </w:r>
      <w:r w:rsidR="002B0EC5" w:rsidRPr="004F2A15">
        <w:rPr>
          <w:rFonts w:cs="Arial"/>
          <w:sz w:val="20"/>
          <w:szCs w:val="20"/>
        </w:rPr>
        <w:t>I</w:t>
      </w:r>
      <w:r w:rsidRPr="004F2A15">
        <w:rPr>
          <w:rFonts w:cs="Arial"/>
          <w:sz w:val="20"/>
          <w:szCs w:val="20"/>
        </w:rPr>
        <w:t xml:space="preserve"> applied this framework to expressing Einstein’s general theor</w:t>
      </w:r>
      <w:r w:rsidR="002B0EC5" w:rsidRPr="004F2A15">
        <w:rPr>
          <w:rFonts w:cs="Arial"/>
          <w:sz w:val="20"/>
          <w:szCs w:val="20"/>
        </w:rPr>
        <w:t>y of relativity and Riemannian G</w:t>
      </w:r>
      <w:r w:rsidRPr="004F2A15">
        <w:rPr>
          <w:rFonts w:cs="Arial"/>
          <w:sz w:val="20"/>
          <w:szCs w:val="20"/>
        </w:rPr>
        <w:t>eometry in general in terms of this algebraic structure allowing it to be integrated with t</w:t>
      </w:r>
      <w:r w:rsidR="002B0EC5" w:rsidRPr="004F2A15">
        <w:rPr>
          <w:rFonts w:cs="Arial"/>
          <w:sz w:val="20"/>
          <w:szCs w:val="20"/>
        </w:rPr>
        <w:t>he Heisenberg and Poincare Lie Algebras of Quantum T</w:t>
      </w:r>
      <w:r w:rsidRPr="004F2A15">
        <w:rPr>
          <w:rFonts w:cs="Arial"/>
          <w:sz w:val="20"/>
          <w:szCs w:val="20"/>
        </w:rPr>
        <w:t>heory as well as Yang Mills</w:t>
      </w:r>
      <w:r w:rsidR="00C761B0" w:rsidRPr="004F2A15">
        <w:rPr>
          <w:rFonts w:cs="Arial"/>
          <w:sz w:val="20"/>
          <w:szCs w:val="20"/>
        </w:rPr>
        <w:t>’</w:t>
      </w:r>
      <w:r w:rsidRPr="004F2A15">
        <w:rPr>
          <w:rFonts w:cs="Arial"/>
          <w:sz w:val="20"/>
          <w:szCs w:val="20"/>
        </w:rPr>
        <w:t xml:space="preserve"> gauge SU(3) x SU(2) x U(</w:t>
      </w:r>
      <w:r w:rsidR="002B0EC5" w:rsidRPr="004F2A15">
        <w:rPr>
          <w:rFonts w:cs="Arial"/>
          <w:sz w:val="20"/>
          <w:szCs w:val="20"/>
        </w:rPr>
        <w:t>1) Lie A</w:t>
      </w:r>
      <w:r w:rsidRPr="004F2A15">
        <w:rPr>
          <w:rFonts w:cs="Arial"/>
          <w:sz w:val="20"/>
          <w:szCs w:val="20"/>
        </w:rPr>
        <w:t xml:space="preserve">lgebras of the </w:t>
      </w:r>
      <w:r w:rsidR="00C761B0" w:rsidRPr="004F2A15">
        <w:rPr>
          <w:rFonts w:cs="Arial"/>
          <w:sz w:val="20"/>
          <w:szCs w:val="20"/>
        </w:rPr>
        <w:t>Standard M</w:t>
      </w:r>
      <w:r w:rsidRPr="004F2A15">
        <w:rPr>
          <w:rFonts w:cs="Arial"/>
          <w:sz w:val="20"/>
          <w:szCs w:val="20"/>
        </w:rPr>
        <w:t xml:space="preserve">odel. </w:t>
      </w:r>
      <w:r w:rsidR="002B0EC5" w:rsidRPr="004F2A15">
        <w:rPr>
          <w:rFonts w:cs="Arial"/>
          <w:sz w:val="20"/>
          <w:szCs w:val="20"/>
        </w:rPr>
        <w:t>I</w:t>
      </w:r>
      <w:r w:rsidRPr="004F2A15">
        <w:rPr>
          <w:rFonts w:cs="Arial"/>
          <w:sz w:val="20"/>
          <w:szCs w:val="20"/>
        </w:rPr>
        <w:t xml:space="preserve"> devote </w:t>
      </w:r>
      <w:r w:rsidR="002B0EC5" w:rsidRPr="004F2A15">
        <w:rPr>
          <w:rFonts w:cs="Arial"/>
          <w:sz w:val="20"/>
          <w:szCs w:val="20"/>
        </w:rPr>
        <w:t>my</w:t>
      </w:r>
      <w:r w:rsidRPr="004F2A15">
        <w:rPr>
          <w:rFonts w:cs="Arial"/>
          <w:sz w:val="20"/>
          <w:szCs w:val="20"/>
        </w:rPr>
        <w:t xml:space="preserve"> time</w:t>
      </w:r>
      <w:r w:rsidR="00C761B0" w:rsidRPr="004F2A15">
        <w:rPr>
          <w:rFonts w:cs="Arial"/>
          <w:sz w:val="20"/>
          <w:szCs w:val="20"/>
        </w:rPr>
        <w:t xml:space="preserve"> now</w:t>
      </w:r>
      <w:r w:rsidRPr="004F2A15">
        <w:rPr>
          <w:rFonts w:cs="Arial"/>
          <w:sz w:val="20"/>
          <w:szCs w:val="20"/>
        </w:rPr>
        <w:t xml:space="preserve"> to a study of this resulting complex system. </w:t>
      </w:r>
      <w:r w:rsidR="00C761B0" w:rsidRPr="004F2A15">
        <w:rPr>
          <w:rFonts w:cs="Arial"/>
          <w:sz w:val="20"/>
          <w:szCs w:val="20"/>
        </w:rPr>
        <w:t>My university’s</w:t>
      </w:r>
      <w:r w:rsidRPr="004F2A15">
        <w:rPr>
          <w:rFonts w:cs="Arial"/>
          <w:sz w:val="20"/>
          <w:szCs w:val="20"/>
        </w:rPr>
        <w:t xml:space="preserve"> R&amp;D team (the Advanced Solutions Group – </w:t>
      </w:r>
      <w:hyperlink r:id="rId12" w:history="1">
        <w:r w:rsidRPr="004F2A15">
          <w:rPr>
            <w:rStyle w:val="Hyperlink"/>
            <w:rFonts w:cs="Arial"/>
            <w:sz w:val="20"/>
            <w:szCs w:val="20"/>
          </w:rPr>
          <w:t>www.asg.sc.edu</w:t>
        </w:r>
      </w:hyperlink>
      <w:r w:rsidRPr="004F2A15">
        <w:rPr>
          <w:rFonts w:cs="Arial"/>
          <w:sz w:val="20"/>
          <w:szCs w:val="20"/>
        </w:rPr>
        <w:t xml:space="preserve"> ) developed multiple advanced software systems and </w:t>
      </w:r>
      <w:r w:rsidR="00C761B0" w:rsidRPr="004F2A15">
        <w:rPr>
          <w:rFonts w:cs="Arial"/>
          <w:sz w:val="20"/>
          <w:szCs w:val="20"/>
        </w:rPr>
        <w:t>I</w:t>
      </w:r>
      <w:r w:rsidRPr="004F2A15">
        <w:rPr>
          <w:rFonts w:cs="Arial"/>
          <w:sz w:val="20"/>
          <w:szCs w:val="20"/>
        </w:rPr>
        <w:t xml:space="preserve"> was the sole PI for over 120 grants</w:t>
      </w:r>
      <w:r w:rsidR="00096D28">
        <w:rPr>
          <w:rFonts w:cs="Arial"/>
          <w:sz w:val="20"/>
          <w:szCs w:val="20"/>
        </w:rPr>
        <w:t xml:space="preserve"> while at USC</w:t>
      </w:r>
      <w:r w:rsidRPr="004F2A15">
        <w:rPr>
          <w:rFonts w:cs="Arial"/>
          <w:sz w:val="20"/>
          <w:szCs w:val="20"/>
        </w:rPr>
        <w:t xml:space="preserve"> </w:t>
      </w:r>
      <w:r w:rsidR="00096D28">
        <w:rPr>
          <w:rFonts w:cs="Arial"/>
          <w:sz w:val="20"/>
          <w:szCs w:val="20"/>
        </w:rPr>
        <w:t>totaling</w:t>
      </w:r>
      <w:r w:rsidRPr="004F2A15">
        <w:rPr>
          <w:rFonts w:cs="Arial"/>
          <w:sz w:val="20"/>
          <w:szCs w:val="20"/>
        </w:rPr>
        <w:t xml:space="preserve"> $14M between 1992 </w:t>
      </w:r>
      <w:r w:rsidR="00096D28">
        <w:rPr>
          <w:rFonts w:cs="Arial"/>
          <w:sz w:val="20"/>
          <w:szCs w:val="20"/>
        </w:rPr>
        <w:t>and</w:t>
      </w:r>
      <w:r w:rsidRPr="004F2A15">
        <w:rPr>
          <w:rFonts w:cs="Arial"/>
          <w:sz w:val="20"/>
          <w:szCs w:val="20"/>
        </w:rPr>
        <w:t xml:space="preserve"> 2016 making </w:t>
      </w:r>
      <w:r w:rsidR="00C761B0" w:rsidRPr="004F2A15">
        <w:rPr>
          <w:rFonts w:cs="Arial"/>
          <w:sz w:val="20"/>
          <w:szCs w:val="20"/>
        </w:rPr>
        <w:t>me</w:t>
      </w:r>
      <w:r w:rsidRPr="004F2A15">
        <w:rPr>
          <w:rFonts w:cs="Arial"/>
          <w:sz w:val="20"/>
          <w:szCs w:val="20"/>
        </w:rPr>
        <w:t xml:space="preserve"> one of the highest funded faculty at </w:t>
      </w:r>
      <w:r w:rsidR="00096D28">
        <w:rPr>
          <w:rFonts w:cs="Arial"/>
          <w:sz w:val="20"/>
          <w:szCs w:val="20"/>
        </w:rPr>
        <w:t>the university</w:t>
      </w:r>
      <w:r w:rsidR="00C761B0" w:rsidRPr="004F2A15">
        <w:rPr>
          <w:rFonts w:cs="Arial"/>
          <w:sz w:val="20"/>
          <w:szCs w:val="20"/>
        </w:rPr>
        <w:t>.</w:t>
      </w:r>
    </w:p>
    <w:p w:rsidR="00C00F42" w:rsidRDefault="00C00F42" w:rsidP="00C00F42"/>
    <w:p w:rsidR="00C00F42" w:rsidRPr="004F2A15" w:rsidRDefault="00C761B0" w:rsidP="00C00F42">
      <w:pPr>
        <w:numPr>
          <w:ilvl w:val="0"/>
          <w:numId w:val="16"/>
        </w:numPr>
        <w:rPr>
          <w:sz w:val="20"/>
          <w:szCs w:val="20"/>
        </w:rPr>
      </w:pPr>
      <w:r w:rsidRPr="004F2A15">
        <w:rPr>
          <w:sz w:val="20"/>
          <w:szCs w:val="20"/>
        </w:rPr>
        <w:t xml:space="preserve">USC Physics Department </w:t>
      </w:r>
      <w:r w:rsidR="00E52805" w:rsidRPr="004F2A15">
        <w:rPr>
          <w:sz w:val="20"/>
          <w:szCs w:val="20"/>
        </w:rPr>
        <w:t>Colloquium</w:t>
      </w:r>
      <w:r w:rsidRPr="004F2A15">
        <w:rPr>
          <w:sz w:val="20"/>
          <w:szCs w:val="20"/>
        </w:rPr>
        <w:t>: “</w:t>
      </w:r>
      <w:r w:rsidRPr="004F2A15">
        <w:rPr>
          <w:i/>
          <w:sz w:val="20"/>
          <w:szCs w:val="20"/>
        </w:rPr>
        <w:t xml:space="preserve">An </w:t>
      </w:r>
      <w:r w:rsidR="00E52805" w:rsidRPr="004F2A15">
        <w:rPr>
          <w:i/>
          <w:sz w:val="20"/>
          <w:szCs w:val="20"/>
        </w:rPr>
        <w:t>Integration</w:t>
      </w:r>
      <w:r w:rsidRPr="004F2A15">
        <w:rPr>
          <w:i/>
          <w:sz w:val="20"/>
          <w:szCs w:val="20"/>
        </w:rPr>
        <w:t xml:space="preserve"> of General Relativity and Relativistic Quantum Theory</w:t>
      </w:r>
      <w:r w:rsidRPr="004F2A15">
        <w:rPr>
          <w:sz w:val="20"/>
          <w:szCs w:val="20"/>
        </w:rPr>
        <w:t>” (May, 2016).</w:t>
      </w:r>
    </w:p>
    <w:p w:rsidR="00C00F42" w:rsidRPr="004F2A15" w:rsidRDefault="00C761B0" w:rsidP="00C00F42">
      <w:pPr>
        <w:numPr>
          <w:ilvl w:val="0"/>
          <w:numId w:val="16"/>
        </w:numPr>
        <w:rPr>
          <w:sz w:val="20"/>
          <w:szCs w:val="20"/>
        </w:rPr>
      </w:pPr>
      <w:r w:rsidRPr="004F2A15">
        <w:rPr>
          <w:sz w:val="20"/>
          <w:szCs w:val="20"/>
        </w:rPr>
        <w:t>American Physical Society, Salt Lake City, Utah “Clustering and Network Analysis as a Data Analytic Tool” (April, 2016).</w:t>
      </w:r>
    </w:p>
    <w:p w:rsidR="00C761B0" w:rsidRPr="004F2A15" w:rsidRDefault="00C761B0" w:rsidP="00C00F42">
      <w:pPr>
        <w:numPr>
          <w:ilvl w:val="0"/>
          <w:numId w:val="16"/>
        </w:numPr>
        <w:rPr>
          <w:sz w:val="20"/>
          <w:szCs w:val="20"/>
        </w:rPr>
      </w:pPr>
      <w:r w:rsidRPr="004F2A15">
        <w:rPr>
          <w:sz w:val="20"/>
          <w:szCs w:val="20"/>
        </w:rPr>
        <w:t>USC Mathematics Department Seminar “</w:t>
      </w:r>
      <w:r w:rsidRPr="004F2A15">
        <w:rPr>
          <w:i/>
          <w:sz w:val="20"/>
          <w:szCs w:val="20"/>
        </w:rPr>
        <w:t>Integration of General Relativity &amp; Quantum Theory Using a Generalized Lie Algebra</w:t>
      </w:r>
      <w:r w:rsidRPr="004F2A15">
        <w:rPr>
          <w:sz w:val="20"/>
          <w:szCs w:val="20"/>
        </w:rPr>
        <w:t>” (May 2017).</w:t>
      </w:r>
    </w:p>
    <w:p w:rsidR="00C761B0" w:rsidRPr="004F2A15" w:rsidRDefault="00AF334B" w:rsidP="00C00F42">
      <w:pPr>
        <w:numPr>
          <w:ilvl w:val="0"/>
          <w:numId w:val="16"/>
        </w:numPr>
        <w:rPr>
          <w:rFonts w:cs="Arial"/>
          <w:sz w:val="20"/>
          <w:szCs w:val="20"/>
        </w:rPr>
      </w:pPr>
      <w:r w:rsidRPr="004F2A15">
        <w:rPr>
          <w:sz w:val="20"/>
          <w:szCs w:val="20"/>
        </w:rPr>
        <w:lastRenderedPageBreak/>
        <w:t xml:space="preserve">Other </w:t>
      </w:r>
      <w:r w:rsidR="00E52805" w:rsidRPr="004F2A15">
        <w:rPr>
          <w:sz w:val="20"/>
          <w:szCs w:val="20"/>
        </w:rPr>
        <w:t>Recent</w:t>
      </w:r>
      <w:r w:rsidR="00C761B0" w:rsidRPr="004F2A15">
        <w:rPr>
          <w:sz w:val="20"/>
          <w:szCs w:val="20"/>
        </w:rPr>
        <w:t xml:space="preserve"> presentations </w:t>
      </w:r>
      <w:r w:rsidR="00E52805" w:rsidRPr="004F2A15">
        <w:rPr>
          <w:sz w:val="20"/>
          <w:szCs w:val="20"/>
        </w:rPr>
        <w:t xml:space="preserve">(2002-2017) </w:t>
      </w:r>
      <w:r w:rsidR="00C761B0" w:rsidRPr="004F2A15">
        <w:rPr>
          <w:sz w:val="20"/>
          <w:szCs w:val="20"/>
        </w:rPr>
        <w:t>on Lie Algebras, Network Theory, and Cluster Analysis</w:t>
      </w:r>
      <w:r w:rsidR="00520F71" w:rsidRPr="004F2A15">
        <w:rPr>
          <w:sz w:val="20"/>
          <w:szCs w:val="20"/>
        </w:rPr>
        <w:t xml:space="preserve"> given at</w:t>
      </w:r>
      <w:r w:rsidR="00AC4D32" w:rsidRPr="004F2A15">
        <w:rPr>
          <w:sz w:val="20"/>
          <w:szCs w:val="20"/>
        </w:rPr>
        <w:t xml:space="preserve"> Toulouse, France; Sounio, Greece; Rome, Italy (2); St. Petersburg</w:t>
      </w:r>
      <w:r w:rsidR="00520F71" w:rsidRPr="004F2A15">
        <w:rPr>
          <w:sz w:val="20"/>
          <w:szCs w:val="20"/>
        </w:rPr>
        <w:t xml:space="preserve">, Russia; Ankara, Turkey; The Netherlands; Ontario, Canada; NIST in USA; Boston, MA Complexity Conference (2); </w:t>
      </w:r>
      <w:r w:rsidR="00520F71" w:rsidRPr="004F2A15">
        <w:rPr>
          <w:rFonts w:cs="Arial"/>
          <w:sz w:val="20"/>
          <w:szCs w:val="20"/>
        </w:rPr>
        <w:t>Santé Fe, NM; University of Utah; Arizona State University; and South Dakota State University.</w:t>
      </w:r>
    </w:p>
    <w:p w:rsidR="00E67A05" w:rsidRPr="00B13DB3" w:rsidRDefault="00E67A05" w:rsidP="00B42C60">
      <w:pPr>
        <w:pStyle w:val="Heading1"/>
      </w:pPr>
      <w:r>
        <w:t>B</w:t>
      </w:r>
      <w:r w:rsidR="0049068A">
        <w:t>. Positions and Honors</w:t>
      </w:r>
    </w:p>
    <w:p w:rsidR="00E67A05" w:rsidRPr="00B42C60" w:rsidRDefault="00E67A05" w:rsidP="00B42C60">
      <w:pPr>
        <w:pStyle w:val="Heading2"/>
      </w:pPr>
      <w:r w:rsidRPr="00B42C60">
        <w:t>Positions and Employment</w:t>
      </w:r>
    </w:p>
    <w:p w:rsidR="00E67A05" w:rsidRDefault="00E67A05" w:rsidP="0049068A">
      <w:r>
        <w:t>19</w:t>
      </w:r>
      <w:r w:rsidR="006E6189">
        <w:t>66</w:t>
      </w:r>
      <w:r>
        <w:t>-</w:t>
      </w:r>
      <w:r w:rsidR="006E6189">
        <w:t>1968</w:t>
      </w:r>
      <w:r w:rsidR="00520F71">
        <w:tab/>
      </w:r>
      <w:r w:rsidR="00ED0834">
        <w:tab/>
      </w:r>
      <w:r w:rsidR="006E6189">
        <w:t xml:space="preserve">(Summer only) </w:t>
      </w:r>
      <w:r w:rsidR="00520F71">
        <w:t>Staff of The Physical Review, Brookhaven National Laboratory</w:t>
      </w:r>
      <w:r w:rsidR="00ED0834">
        <w:t>, Upton, NY</w:t>
      </w:r>
      <w:r>
        <w:tab/>
      </w:r>
      <w:r>
        <w:tab/>
        <w:t xml:space="preserve"> </w:t>
      </w:r>
    </w:p>
    <w:p w:rsidR="00E67A05" w:rsidRDefault="006E6189" w:rsidP="0049068A">
      <w:r>
        <w:t>1966-1968</w:t>
      </w:r>
      <w:r w:rsidR="00E67A05">
        <w:tab/>
      </w:r>
      <w:r w:rsidR="00ED0834">
        <w:tab/>
        <w:t>Instructor, Physics Department, State University of NY at Stony Brook, Stony Brook, NY</w:t>
      </w:r>
      <w:r w:rsidR="00E67A05">
        <w:tab/>
        <w:t xml:space="preserve"> </w:t>
      </w:r>
    </w:p>
    <w:p w:rsidR="00E67A05" w:rsidRDefault="0078589D" w:rsidP="0049068A">
      <w:r>
        <w:t>1968</w:t>
      </w:r>
      <w:r w:rsidR="00E67A05">
        <w:t>-</w:t>
      </w:r>
      <w:r>
        <w:t>1974</w:t>
      </w:r>
      <w:r w:rsidR="00E67A05">
        <w:tab/>
      </w:r>
      <w:r w:rsidR="00ED0834">
        <w:tab/>
        <w:t>Assistant Professor, Physics Department, University of South Carolina (USC), Columbia, SC</w:t>
      </w:r>
      <w:r w:rsidR="00E67A05">
        <w:tab/>
      </w:r>
      <w:r w:rsidR="00E67A05">
        <w:tab/>
        <w:t xml:space="preserve"> </w:t>
      </w:r>
    </w:p>
    <w:p w:rsidR="00E67A05" w:rsidRDefault="0078589D" w:rsidP="00ED0834">
      <w:r>
        <w:t>1974</w:t>
      </w:r>
      <w:r w:rsidR="00E67A05">
        <w:t>-</w:t>
      </w:r>
      <w:r>
        <w:t>1998</w:t>
      </w:r>
      <w:r w:rsidR="00E67A05">
        <w:tab/>
      </w:r>
      <w:r w:rsidR="00ED0834">
        <w:tab/>
        <w:t>Associate Professor (w/Tenure), Physics Department, USC, Columbia, SC</w:t>
      </w:r>
      <w:r w:rsidR="00E67A05">
        <w:tab/>
        <w:t xml:space="preserve"> </w:t>
      </w:r>
      <w:r>
        <w:t xml:space="preserve"> </w:t>
      </w:r>
    </w:p>
    <w:p w:rsidR="00E67A05" w:rsidRDefault="0078589D" w:rsidP="00ED0834">
      <w:pPr>
        <w:ind w:left="1440" w:hanging="1440"/>
      </w:pPr>
      <w:r>
        <w:t>1979-1984</w:t>
      </w:r>
      <w:r w:rsidR="00E67A05">
        <w:tab/>
      </w:r>
      <w:r w:rsidR="00ED0834">
        <w:t>Assistant Dean for Graduate Studies, College of Science and Math, USC, Columbia, SC</w:t>
      </w:r>
      <w:r w:rsidR="00E67A05">
        <w:tab/>
      </w:r>
      <w:r w:rsidR="00E67A05">
        <w:tab/>
      </w:r>
    </w:p>
    <w:p w:rsidR="00ED0834" w:rsidRDefault="0078589D" w:rsidP="00ED0834">
      <w:pPr>
        <w:ind w:left="1440" w:hanging="1440"/>
      </w:pPr>
      <w:r>
        <w:t>1884-1993</w:t>
      </w:r>
      <w:r w:rsidR="00ED0834">
        <w:tab/>
        <w:t>Associate Dean for Graduate Studies, College of Science and Math, USC, Columbia, SC</w:t>
      </w:r>
    </w:p>
    <w:p w:rsidR="00ED0834" w:rsidRDefault="0078589D" w:rsidP="00ED0834">
      <w:pPr>
        <w:ind w:left="1440" w:hanging="1440"/>
      </w:pPr>
      <w:r>
        <w:t>1997-1999</w:t>
      </w:r>
      <w:r w:rsidR="00ED0834">
        <w:tab/>
        <w:t>Sr. Research Scientist, Energy &amp; Geoscience Institute, University of Utah, Salt Lake City, UT</w:t>
      </w:r>
    </w:p>
    <w:p w:rsidR="00ED0834" w:rsidRDefault="0078589D" w:rsidP="00ED0834">
      <w:pPr>
        <w:ind w:left="1440" w:hanging="1440"/>
      </w:pPr>
      <w:r>
        <w:t>1993-1998</w:t>
      </w:r>
      <w:r w:rsidR="00ED0834">
        <w:tab/>
        <w:t>Associate Cha</w:t>
      </w:r>
      <w:r w:rsidR="00FF736A">
        <w:t>i</w:t>
      </w:r>
      <w:r w:rsidR="00ED0834">
        <w:t>r, Department of Physics, USC, Columbia SC</w:t>
      </w:r>
    </w:p>
    <w:p w:rsidR="00FF736A" w:rsidRDefault="0078589D" w:rsidP="00ED0834">
      <w:pPr>
        <w:ind w:left="1440" w:hanging="1440"/>
      </w:pPr>
      <w:r>
        <w:t>1998-2009</w:t>
      </w:r>
      <w:r w:rsidR="00ED0834">
        <w:tab/>
        <w:t>Distinguished Professo</w:t>
      </w:r>
      <w:r w:rsidR="00FF736A">
        <w:t>r of Physics and Astronomy, USC, Columbia, SC</w:t>
      </w:r>
    </w:p>
    <w:p w:rsidR="00ED0834" w:rsidRDefault="00FF736A" w:rsidP="00ED0834">
      <w:pPr>
        <w:ind w:left="1440" w:hanging="1440"/>
      </w:pPr>
      <w:r>
        <w:t>20</w:t>
      </w:r>
      <w:r w:rsidR="0078589D">
        <w:t>09-current</w:t>
      </w:r>
      <w:r>
        <w:tab/>
        <w:t>Distinguished Professor Emeritus and Distinguished Research Professor, Physics Department, USC, Columbia, SC</w:t>
      </w:r>
      <w:r w:rsidR="00ED0834">
        <w:tab/>
      </w:r>
      <w:r w:rsidR="00ED0834">
        <w:tab/>
      </w:r>
    </w:p>
    <w:p w:rsidR="00E67A05" w:rsidRPr="00FF736A" w:rsidRDefault="00E67A05" w:rsidP="00ED0834">
      <w:pPr>
        <w:ind w:left="1440" w:hanging="1440"/>
        <w:rPr>
          <w:b/>
        </w:rPr>
      </w:pPr>
      <w:r w:rsidRPr="00FF736A">
        <w:rPr>
          <w:b/>
        </w:rPr>
        <w:t>Other Experience and Professional Memberships</w:t>
      </w:r>
    </w:p>
    <w:p w:rsidR="00E67A05" w:rsidRDefault="00E67A05" w:rsidP="0049068A">
      <w:r>
        <w:t>19</w:t>
      </w:r>
      <w:r w:rsidR="00AF334B">
        <w:t>99</w:t>
      </w:r>
      <w:r>
        <w:t>-</w:t>
      </w:r>
      <w:r w:rsidR="0078589D">
        <w:t xml:space="preserve"> 2018</w:t>
      </w:r>
      <w:r>
        <w:tab/>
        <w:t>Member,</w:t>
      </w:r>
      <w:r w:rsidR="0078589D">
        <w:t xml:space="preserve"> American Physical Society</w:t>
      </w:r>
      <w:r>
        <w:t xml:space="preserve"> </w:t>
      </w:r>
    </w:p>
    <w:p w:rsidR="00E67A05" w:rsidRPr="00A83312" w:rsidRDefault="00E67A05" w:rsidP="00B42C60">
      <w:pPr>
        <w:pStyle w:val="Heading2"/>
      </w:pPr>
      <w:r w:rsidRPr="00A83312">
        <w:t>Honors</w:t>
      </w:r>
    </w:p>
    <w:p w:rsidR="00AF334B" w:rsidRDefault="00C94A60" w:rsidP="0049068A">
      <w:hyperlink r:id="rId13" w:history="1">
        <w:r w:rsidR="00AF334B" w:rsidRPr="00EC1C50">
          <w:rPr>
            <w:rStyle w:val="Hyperlink"/>
          </w:rPr>
          <w:t xml:space="preserve">U.S. Patent </w:t>
        </w:r>
        <w:r w:rsidR="00EC1C50" w:rsidRPr="00EC1C50">
          <w:rPr>
            <w:rStyle w:val="Hyperlink"/>
          </w:rPr>
          <w:t># 8271412B</w:t>
        </w:r>
        <w:r w:rsidR="00C0615C" w:rsidRPr="00EC1C50">
          <w:rPr>
            <w:rStyle w:val="Hyperlink"/>
          </w:rPr>
          <w:t>2</w:t>
        </w:r>
      </w:hyperlink>
      <w:r w:rsidR="00C0615C" w:rsidRPr="00EC1C50">
        <w:t xml:space="preserve"> </w:t>
      </w:r>
      <w:r w:rsidR="00AF334B" w:rsidRPr="00EC1C50">
        <w:rPr>
          <w:b/>
          <w:i/>
        </w:rPr>
        <w:t>Methods and Systems for determining Entropy Metrics for Networks</w:t>
      </w:r>
      <w:r w:rsidR="00AF334B">
        <w:t xml:space="preserve"> </w:t>
      </w:r>
      <w:r w:rsidR="004F2A15">
        <w:t>(</w:t>
      </w:r>
      <w:r w:rsidR="00EC1C50">
        <w:t>9/</w:t>
      </w:r>
      <w:r w:rsidR="00AF334B">
        <w:t>18</w:t>
      </w:r>
      <w:r w:rsidR="00EC1C50">
        <w:t>/</w:t>
      </w:r>
      <w:r w:rsidR="00C0615C">
        <w:t>12</w:t>
      </w:r>
      <w:r w:rsidR="004F2A15">
        <w:t>).</w:t>
      </w:r>
    </w:p>
    <w:p w:rsidR="00AF334B" w:rsidRPr="00C0615C" w:rsidRDefault="00C94A60" w:rsidP="0049068A">
      <w:pPr>
        <w:rPr>
          <w:i/>
        </w:rPr>
      </w:pPr>
      <w:hyperlink r:id="rId14" w:history="1">
        <w:r w:rsidR="00C0615C" w:rsidRPr="00EC1C50">
          <w:rPr>
            <w:rStyle w:val="Hyperlink"/>
          </w:rPr>
          <w:t>U.S. Patent # 6996552</w:t>
        </w:r>
      </w:hyperlink>
      <w:r w:rsidR="00C0615C">
        <w:t xml:space="preserve"> </w:t>
      </w:r>
      <w:r w:rsidR="00C0615C" w:rsidRPr="00EC1C50">
        <w:rPr>
          <w:b/>
          <w:i/>
        </w:rPr>
        <w:t>Apparatus and Methods for Handling Logical and Numeric Uncertainty</w:t>
      </w:r>
      <w:r w:rsidR="00EC1C50">
        <w:rPr>
          <w:i/>
        </w:rPr>
        <w:t xml:space="preserve"> (12/6/01</w:t>
      </w:r>
      <w:r w:rsidR="004F2A15">
        <w:rPr>
          <w:i/>
        </w:rPr>
        <w:t>)</w:t>
      </w:r>
      <w:r w:rsidR="00C0615C" w:rsidRPr="00C0615C">
        <w:rPr>
          <w:i/>
        </w:rPr>
        <w:t>.</w:t>
      </w:r>
    </w:p>
    <w:p w:rsidR="00E67A05" w:rsidRDefault="00E67A05" w:rsidP="0049068A">
      <w:r>
        <w:t>20</w:t>
      </w:r>
      <w:r w:rsidR="0078589D">
        <w:t>1</w:t>
      </w:r>
      <w:r w:rsidR="00C0615C">
        <w:t>2</w:t>
      </w:r>
      <w:r>
        <w:tab/>
      </w:r>
      <w:r w:rsidR="0078589D" w:rsidRPr="00EC1C50">
        <w:rPr>
          <w:b/>
        </w:rPr>
        <w:t xml:space="preserve">USC </w:t>
      </w:r>
      <w:r w:rsidR="00AF334B" w:rsidRPr="00EC1C50">
        <w:rPr>
          <w:b/>
        </w:rPr>
        <w:t xml:space="preserve">Research </w:t>
      </w:r>
      <w:r w:rsidR="0078589D" w:rsidRPr="00EC1C50">
        <w:rPr>
          <w:b/>
        </w:rPr>
        <w:t xml:space="preserve">Award for Network Patent </w:t>
      </w:r>
      <w:r w:rsidR="00C0615C" w:rsidRPr="00EC1C50">
        <w:rPr>
          <w:b/>
        </w:rPr>
        <w:t># 8271412</w:t>
      </w:r>
      <w:r w:rsidR="00EC1C50" w:rsidRPr="00EC1C50">
        <w:rPr>
          <w:b/>
        </w:rPr>
        <w:t>B</w:t>
      </w:r>
      <w:r w:rsidR="00C0615C" w:rsidRPr="00EC1C50">
        <w:rPr>
          <w:b/>
        </w:rPr>
        <w:t>2</w:t>
      </w:r>
      <w:r w:rsidR="004F2A15">
        <w:t>.</w:t>
      </w:r>
    </w:p>
    <w:p w:rsidR="00E67A05" w:rsidRDefault="00E67A05" w:rsidP="00B42C60">
      <w:pPr>
        <w:pStyle w:val="Heading1"/>
      </w:pPr>
      <w:r w:rsidRPr="00F7284D">
        <w:t>C</w:t>
      </w:r>
      <w:r w:rsidR="00A83312" w:rsidRPr="00F7284D">
        <w:t xml:space="preserve">. </w:t>
      </w:r>
      <w:r w:rsidR="00C00F42" w:rsidRPr="00B42C60">
        <w:t>Contribution to Science</w:t>
      </w:r>
    </w:p>
    <w:p w:rsidR="00E52805" w:rsidRPr="004F2A15" w:rsidRDefault="00E52805" w:rsidP="00E52805">
      <w:pPr>
        <w:pStyle w:val="ListParagraph"/>
        <w:numPr>
          <w:ilvl w:val="0"/>
          <w:numId w:val="21"/>
        </w:numPr>
        <w:autoSpaceDE/>
        <w:autoSpaceDN/>
        <w:contextualSpacing/>
        <w:rPr>
          <w:rFonts w:cs="Arial"/>
          <w:sz w:val="20"/>
          <w:szCs w:val="20"/>
        </w:rPr>
      </w:pPr>
      <w:r w:rsidRPr="004F2A15">
        <w:rPr>
          <w:rFonts w:cs="Arial"/>
          <w:sz w:val="20"/>
          <w:szCs w:val="20"/>
        </w:rPr>
        <w:t>Was principle investigator for over 120 grants and contracts totaling over $14M between 1992 and 2016</w:t>
      </w:r>
    </w:p>
    <w:p w:rsidR="00E52805" w:rsidRPr="004F2A15" w:rsidRDefault="00E52805" w:rsidP="00E52805">
      <w:pPr>
        <w:pStyle w:val="ListParagraph"/>
        <w:numPr>
          <w:ilvl w:val="0"/>
          <w:numId w:val="21"/>
        </w:numPr>
        <w:autoSpaceDE/>
        <w:autoSpaceDN/>
        <w:contextualSpacing/>
        <w:rPr>
          <w:rFonts w:cs="Arial"/>
          <w:sz w:val="20"/>
          <w:szCs w:val="20"/>
        </w:rPr>
      </w:pPr>
      <w:r w:rsidRPr="004F2A15">
        <w:rPr>
          <w:rFonts w:cs="Arial"/>
          <w:sz w:val="20"/>
          <w:szCs w:val="20"/>
        </w:rPr>
        <w:t>Developed a mathematical extension of the real number system to track numerical uncertainty (</w:t>
      </w:r>
      <w:hyperlink r:id="rId15" w:history="1">
        <w:r w:rsidRPr="00EC1C50">
          <w:rPr>
            <w:rStyle w:val="Hyperlink"/>
            <w:rFonts w:cs="Arial"/>
            <w:sz w:val="20"/>
            <w:szCs w:val="20"/>
          </w:rPr>
          <w:t>Patent Awarded</w:t>
        </w:r>
      </w:hyperlink>
      <w:r w:rsidRPr="004F2A15">
        <w:rPr>
          <w:rFonts w:cs="Arial"/>
          <w:sz w:val="20"/>
          <w:szCs w:val="20"/>
        </w:rPr>
        <w:t>)</w:t>
      </w:r>
    </w:p>
    <w:p w:rsidR="00E52805" w:rsidRPr="004F2A15" w:rsidRDefault="00E52805" w:rsidP="00E52805">
      <w:pPr>
        <w:pStyle w:val="ListParagraph"/>
        <w:numPr>
          <w:ilvl w:val="0"/>
          <w:numId w:val="21"/>
        </w:numPr>
        <w:autoSpaceDE/>
        <w:autoSpaceDN/>
        <w:contextualSpacing/>
        <w:rPr>
          <w:rFonts w:cs="Arial"/>
          <w:sz w:val="20"/>
          <w:szCs w:val="20"/>
        </w:rPr>
      </w:pPr>
      <w:r w:rsidRPr="004F2A15">
        <w:rPr>
          <w:rFonts w:cs="Arial"/>
          <w:sz w:val="20"/>
          <w:szCs w:val="20"/>
        </w:rPr>
        <w:t>Was principle investigator for $2.5M in DAPRA grants that developed a general mathematical foundation of network analysis, comparison, tracking, and analytics with 8 CoPIs using Lie algebras, Markov theory, and Renyi’ entropies (</w:t>
      </w:r>
      <w:hyperlink r:id="rId16" w:history="1">
        <w:r w:rsidRPr="00EC1C50">
          <w:rPr>
            <w:rStyle w:val="Hyperlink"/>
            <w:rFonts w:cs="Arial"/>
            <w:sz w:val="20"/>
            <w:szCs w:val="20"/>
          </w:rPr>
          <w:t>Patent Awarded</w:t>
        </w:r>
      </w:hyperlink>
      <w:r w:rsidRPr="004F2A15">
        <w:rPr>
          <w:rFonts w:cs="Arial"/>
          <w:sz w:val="20"/>
          <w:szCs w:val="20"/>
        </w:rPr>
        <w:t>)</w:t>
      </w:r>
    </w:p>
    <w:p w:rsidR="00E52805" w:rsidRPr="004F2A15" w:rsidRDefault="00E52805" w:rsidP="00E52805">
      <w:pPr>
        <w:pStyle w:val="ListParagraph"/>
        <w:numPr>
          <w:ilvl w:val="0"/>
          <w:numId w:val="21"/>
        </w:numPr>
        <w:autoSpaceDE/>
        <w:autoSpaceDN/>
        <w:contextualSpacing/>
        <w:rPr>
          <w:rFonts w:cs="Arial"/>
          <w:sz w:val="20"/>
          <w:szCs w:val="20"/>
        </w:rPr>
      </w:pPr>
      <w:r w:rsidRPr="004F2A15">
        <w:rPr>
          <w:rFonts w:cs="Arial"/>
          <w:sz w:val="20"/>
          <w:szCs w:val="20"/>
        </w:rPr>
        <w:t xml:space="preserve">Was principle investigator on 3 grants that developed an internet classroom student response system with AI and self-correcting (learning) to value (grade) student responses and instructor questions. </w:t>
      </w:r>
    </w:p>
    <w:p w:rsidR="00E52805" w:rsidRPr="004F2A15" w:rsidRDefault="00E52805" w:rsidP="00E52805">
      <w:pPr>
        <w:pStyle w:val="ListParagraph"/>
        <w:numPr>
          <w:ilvl w:val="0"/>
          <w:numId w:val="21"/>
        </w:numPr>
        <w:autoSpaceDE/>
        <w:autoSpaceDN/>
        <w:contextualSpacing/>
        <w:rPr>
          <w:rFonts w:cs="Arial"/>
          <w:sz w:val="20"/>
          <w:szCs w:val="20"/>
        </w:rPr>
      </w:pPr>
      <w:r w:rsidRPr="004F2A15">
        <w:rPr>
          <w:rFonts w:cs="Arial"/>
          <w:sz w:val="20"/>
          <w:szCs w:val="20"/>
        </w:rPr>
        <w:t xml:space="preserve">Was principle investigator for a grant that developed a standard which I programed in Python for combining numerical values, their units of measurement, uncertainty, and defining metadata. </w:t>
      </w:r>
      <w:r w:rsidR="00E92AC8">
        <w:rPr>
          <w:rFonts w:cs="Arial"/>
          <w:sz w:val="20"/>
          <w:szCs w:val="20"/>
        </w:rPr>
        <w:t>(</w:t>
      </w:r>
      <w:r w:rsidRPr="004F2A15">
        <w:rPr>
          <w:rFonts w:cs="Arial"/>
          <w:sz w:val="20"/>
          <w:szCs w:val="20"/>
        </w:rPr>
        <w:t>18 CoPI senior faculty participated</w:t>
      </w:r>
      <w:r w:rsidR="00E92AC8">
        <w:rPr>
          <w:rFonts w:cs="Arial"/>
          <w:sz w:val="20"/>
          <w:szCs w:val="20"/>
        </w:rPr>
        <w:t>)</w:t>
      </w:r>
      <w:r w:rsidRPr="004F2A15">
        <w:rPr>
          <w:rFonts w:cs="Arial"/>
          <w:sz w:val="20"/>
          <w:szCs w:val="20"/>
        </w:rPr>
        <w:t>.</w:t>
      </w:r>
    </w:p>
    <w:p w:rsidR="00E52805" w:rsidRPr="004F2A15" w:rsidRDefault="00E52805" w:rsidP="00E52805">
      <w:pPr>
        <w:pStyle w:val="ListParagraph"/>
        <w:numPr>
          <w:ilvl w:val="0"/>
          <w:numId w:val="21"/>
        </w:numPr>
        <w:autoSpaceDE/>
        <w:autoSpaceDN/>
        <w:contextualSpacing/>
        <w:rPr>
          <w:rFonts w:cs="Arial"/>
          <w:sz w:val="20"/>
          <w:szCs w:val="20"/>
        </w:rPr>
      </w:pPr>
      <w:r w:rsidRPr="004F2A15">
        <w:rPr>
          <w:rFonts w:cs="Arial"/>
          <w:sz w:val="20"/>
          <w:szCs w:val="20"/>
        </w:rPr>
        <w:t xml:space="preserve">Developed on-line video lectures (YouTube) for both non-calculus and calculus introductory physics with associated class notes, homework, and example exams. </w:t>
      </w:r>
    </w:p>
    <w:p w:rsidR="00E52805" w:rsidRPr="004F2A15" w:rsidRDefault="00E52805" w:rsidP="00E52805">
      <w:pPr>
        <w:pStyle w:val="ListParagraph"/>
        <w:numPr>
          <w:ilvl w:val="0"/>
          <w:numId w:val="21"/>
        </w:numPr>
        <w:autoSpaceDE/>
        <w:autoSpaceDN/>
        <w:contextualSpacing/>
        <w:rPr>
          <w:rFonts w:cs="Arial"/>
          <w:sz w:val="20"/>
          <w:szCs w:val="20"/>
        </w:rPr>
      </w:pPr>
      <w:r w:rsidRPr="004F2A15">
        <w:rPr>
          <w:rFonts w:cs="Arial"/>
          <w:sz w:val="20"/>
          <w:szCs w:val="20"/>
        </w:rPr>
        <w:t xml:space="preserve">Developed </w:t>
      </w:r>
      <w:hyperlink r:id="rId17" w:history="1">
        <w:r w:rsidRPr="00EC1C50">
          <w:rPr>
            <w:rStyle w:val="Hyperlink"/>
            <w:rFonts w:cs="Arial"/>
            <w:sz w:val="20"/>
            <w:szCs w:val="20"/>
          </w:rPr>
          <w:t>on line video lectures</w:t>
        </w:r>
      </w:hyperlink>
      <w:r w:rsidRPr="004F2A15">
        <w:rPr>
          <w:rFonts w:cs="Arial"/>
          <w:sz w:val="20"/>
          <w:szCs w:val="20"/>
        </w:rPr>
        <w:t xml:space="preserve"> (YouTube) along with on line class lecture notes that cover Classical Mechanics, Electromagnetic Theory, Relativistic Quantum Theory, and Lie Algebras &amp; Groups applied to Physics. </w:t>
      </w:r>
    </w:p>
    <w:p w:rsidR="00E52805" w:rsidRPr="004F2A15" w:rsidRDefault="00E52805" w:rsidP="00E52805">
      <w:pPr>
        <w:pStyle w:val="ListParagraph"/>
        <w:numPr>
          <w:ilvl w:val="0"/>
          <w:numId w:val="21"/>
        </w:numPr>
        <w:autoSpaceDE/>
        <w:autoSpaceDN/>
        <w:contextualSpacing/>
        <w:rPr>
          <w:rFonts w:cs="Arial"/>
          <w:sz w:val="20"/>
          <w:szCs w:val="20"/>
        </w:rPr>
      </w:pPr>
      <w:r w:rsidRPr="004F2A15">
        <w:rPr>
          <w:rFonts w:cs="Arial"/>
          <w:sz w:val="20"/>
          <w:szCs w:val="20"/>
        </w:rPr>
        <w:t>Director of the SC Science Fair Region V 1979 -1993</w:t>
      </w:r>
    </w:p>
    <w:p w:rsidR="00E52805" w:rsidRPr="004F2A15" w:rsidRDefault="00E52805" w:rsidP="00E52805">
      <w:pPr>
        <w:pStyle w:val="ListParagraph"/>
        <w:numPr>
          <w:ilvl w:val="0"/>
          <w:numId w:val="21"/>
        </w:numPr>
        <w:autoSpaceDE/>
        <w:autoSpaceDN/>
        <w:contextualSpacing/>
        <w:rPr>
          <w:rFonts w:cs="Arial"/>
          <w:sz w:val="20"/>
          <w:szCs w:val="20"/>
        </w:rPr>
      </w:pPr>
      <w:r w:rsidRPr="004F2A15">
        <w:rPr>
          <w:rFonts w:cs="Arial"/>
          <w:sz w:val="20"/>
          <w:szCs w:val="20"/>
        </w:rPr>
        <w:t>Director of the SC US ARMY sponsored Junior Science and Humanities Symposium competition for the State of SC from 1979-1992</w:t>
      </w:r>
    </w:p>
    <w:p w:rsidR="00106BBB" w:rsidRPr="004F2A15" w:rsidRDefault="00106BBB" w:rsidP="004F2A15">
      <w:pPr>
        <w:pStyle w:val="ListParagraph"/>
        <w:ind w:left="360"/>
        <w:rPr>
          <w:rFonts w:cs="Arial"/>
          <w:sz w:val="20"/>
          <w:szCs w:val="20"/>
          <w:u w:val="single"/>
        </w:rPr>
      </w:pPr>
    </w:p>
    <w:p w:rsidR="00E52805" w:rsidRPr="004F2A15" w:rsidRDefault="00E52805" w:rsidP="00E52805">
      <w:pPr>
        <w:pStyle w:val="ListParagraph"/>
        <w:numPr>
          <w:ilvl w:val="0"/>
          <w:numId w:val="21"/>
        </w:numPr>
        <w:rPr>
          <w:rFonts w:cs="Arial"/>
          <w:b/>
          <w:sz w:val="20"/>
          <w:szCs w:val="20"/>
          <w:u w:val="single"/>
        </w:rPr>
      </w:pPr>
      <w:r w:rsidRPr="004F2A15">
        <w:rPr>
          <w:rFonts w:cs="Arial"/>
          <w:b/>
          <w:sz w:val="20"/>
          <w:szCs w:val="20"/>
          <w:u w:val="single"/>
        </w:rPr>
        <w:t xml:space="preserve">CoPIs on </w:t>
      </w:r>
      <w:r w:rsidR="004F2A15">
        <w:rPr>
          <w:rFonts w:cs="Arial"/>
          <w:b/>
          <w:sz w:val="20"/>
          <w:szCs w:val="20"/>
          <w:u w:val="single"/>
        </w:rPr>
        <w:t xml:space="preserve">Dr. Johnson’s </w:t>
      </w:r>
      <w:r w:rsidRPr="004F2A15">
        <w:rPr>
          <w:rFonts w:cs="Arial"/>
          <w:b/>
          <w:sz w:val="20"/>
          <w:szCs w:val="20"/>
          <w:u w:val="single"/>
        </w:rPr>
        <w:t>Recent Grants and Research:</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James Knight, Ph</w:t>
      </w:r>
      <w:r w:rsidR="004F2A15">
        <w:rPr>
          <w:rFonts w:cs="Arial"/>
          <w:sz w:val="20"/>
          <w:szCs w:val="20"/>
        </w:rPr>
        <w:t>.</w:t>
      </w:r>
      <w:r w:rsidRPr="004F2A15">
        <w:rPr>
          <w:rFonts w:cs="Arial"/>
          <w:sz w:val="20"/>
          <w:szCs w:val="20"/>
        </w:rPr>
        <w:t>D</w:t>
      </w:r>
      <w:r w:rsidR="004F2A15">
        <w:rPr>
          <w:rFonts w:cs="Arial"/>
          <w:sz w:val="20"/>
          <w:szCs w:val="20"/>
        </w:rPr>
        <w:t>.</w:t>
      </w:r>
      <w:r w:rsidRPr="004F2A15">
        <w:rPr>
          <w:rFonts w:cs="Arial"/>
          <w:sz w:val="20"/>
          <w:szCs w:val="20"/>
        </w:rPr>
        <w:tab/>
      </w:r>
      <w:r w:rsidRPr="004F2A15">
        <w:rPr>
          <w:rFonts w:cs="Arial"/>
          <w:sz w:val="20"/>
          <w:szCs w:val="20"/>
        </w:rPr>
        <w:tab/>
      </w:r>
      <w:r w:rsidR="004F2A15">
        <w:rPr>
          <w:rFonts w:cs="Arial"/>
          <w:sz w:val="20"/>
          <w:szCs w:val="20"/>
        </w:rPr>
        <w:tab/>
      </w:r>
      <w:r w:rsidRPr="004F2A15">
        <w:rPr>
          <w:rFonts w:cs="Arial"/>
          <w:sz w:val="20"/>
          <w:szCs w:val="20"/>
        </w:rPr>
        <w:t>Professor of Physics,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Ralph Howard, Ph</w:t>
      </w:r>
      <w:r w:rsidR="004F2A15">
        <w:rPr>
          <w:rFonts w:cs="Arial"/>
          <w:sz w:val="20"/>
          <w:szCs w:val="20"/>
        </w:rPr>
        <w:t>.</w:t>
      </w:r>
      <w:r w:rsidRPr="004F2A15">
        <w:rPr>
          <w:rFonts w:cs="Arial"/>
          <w:sz w:val="20"/>
          <w:szCs w:val="20"/>
        </w:rPr>
        <w:t>D</w:t>
      </w:r>
      <w:r w:rsidR="004F2A15">
        <w:rPr>
          <w:rFonts w:cs="Arial"/>
          <w:sz w:val="20"/>
          <w:szCs w:val="20"/>
        </w:rPr>
        <w:t>.</w:t>
      </w:r>
      <w:r w:rsidRPr="004F2A15">
        <w:rPr>
          <w:rFonts w:cs="Arial"/>
          <w:sz w:val="20"/>
          <w:szCs w:val="20"/>
        </w:rPr>
        <w:tab/>
      </w:r>
      <w:r w:rsidR="004F2A15">
        <w:rPr>
          <w:rFonts w:cs="Arial"/>
          <w:sz w:val="20"/>
          <w:szCs w:val="20"/>
        </w:rPr>
        <w:tab/>
      </w:r>
      <w:r w:rsidR="004F2A15">
        <w:rPr>
          <w:rFonts w:cs="Arial"/>
          <w:sz w:val="20"/>
          <w:szCs w:val="20"/>
        </w:rPr>
        <w:tab/>
      </w:r>
      <w:r w:rsidRPr="004F2A15">
        <w:rPr>
          <w:rFonts w:cs="Arial"/>
          <w:sz w:val="20"/>
          <w:szCs w:val="20"/>
        </w:rPr>
        <w:t>Professor of Mathematics,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Francisco Blaca Silva, Ph</w:t>
      </w:r>
      <w:r w:rsidR="004F2A15">
        <w:rPr>
          <w:rFonts w:cs="Arial"/>
          <w:sz w:val="20"/>
          <w:szCs w:val="20"/>
        </w:rPr>
        <w:t>.</w:t>
      </w:r>
      <w:r w:rsidRPr="004F2A15">
        <w:rPr>
          <w:rFonts w:cs="Arial"/>
          <w:sz w:val="20"/>
          <w:szCs w:val="20"/>
        </w:rPr>
        <w:t>D</w:t>
      </w:r>
      <w:r w:rsidR="004F2A15">
        <w:rPr>
          <w:rFonts w:cs="Arial"/>
          <w:sz w:val="20"/>
          <w:szCs w:val="20"/>
        </w:rPr>
        <w:t>.</w:t>
      </w:r>
      <w:r w:rsidRPr="004F2A15">
        <w:rPr>
          <w:rFonts w:cs="Arial"/>
          <w:sz w:val="20"/>
          <w:szCs w:val="20"/>
        </w:rPr>
        <w:tab/>
        <w:t>Instructor, Department of Mathematics</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Don Jordan, Ph</w:t>
      </w:r>
      <w:r w:rsidR="004F2A15">
        <w:rPr>
          <w:rFonts w:cs="Arial"/>
          <w:sz w:val="20"/>
          <w:szCs w:val="20"/>
        </w:rPr>
        <w:t>.</w:t>
      </w:r>
      <w:r w:rsidRPr="004F2A15">
        <w:rPr>
          <w:rFonts w:cs="Arial"/>
          <w:sz w:val="20"/>
          <w:szCs w:val="20"/>
        </w:rPr>
        <w:t>D</w:t>
      </w:r>
      <w:r w:rsidR="004F2A15">
        <w:rPr>
          <w:rFonts w:cs="Arial"/>
          <w:sz w:val="20"/>
          <w:szCs w:val="20"/>
        </w:rPr>
        <w:t>.</w:t>
      </w:r>
      <w:r w:rsidR="004F2A15">
        <w:rPr>
          <w:rFonts w:cs="Arial"/>
          <w:sz w:val="20"/>
          <w:szCs w:val="20"/>
        </w:rPr>
        <w:tab/>
      </w:r>
      <w:r w:rsidRPr="004F2A15">
        <w:rPr>
          <w:rFonts w:cs="Arial"/>
          <w:sz w:val="20"/>
          <w:szCs w:val="20"/>
        </w:rPr>
        <w:tab/>
      </w:r>
      <w:r w:rsidRPr="004F2A15">
        <w:rPr>
          <w:rFonts w:cs="Arial"/>
          <w:sz w:val="20"/>
          <w:szCs w:val="20"/>
        </w:rPr>
        <w:tab/>
      </w:r>
      <w:r w:rsidR="004F2A15">
        <w:rPr>
          <w:rFonts w:cs="Arial"/>
          <w:sz w:val="20"/>
          <w:szCs w:val="20"/>
        </w:rPr>
        <w:tab/>
      </w:r>
      <w:r w:rsidRPr="004F2A15">
        <w:rPr>
          <w:rFonts w:cs="Arial"/>
          <w:sz w:val="20"/>
          <w:szCs w:val="20"/>
        </w:rPr>
        <w:t>Professor of Mathematics,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William Hogue, Ph</w:t>
      </w:r>
      <w:r w:rsidR="004F2A15">
        <w:rPr>
          <w:rFonts w:cs="Arial"/>
          <w:sz w:val="20"/>
          <w:szCs w:val="20"/>
        </w:rPr>
        <w:t>.</w:t>
      </w:r>
      <w:r w:rsidRPr="004F2A15">
        <w:rPr>
          <w:rFonts w:cs="Arial"/>
          <w:sz w:val="20"/>
          <w:szCs w:val="20"/>
        </w:rPr>
        <w:t>D</w:t>
      </w:r>
      <w:r w:rsidR="004F2A15">
        <w:rPr>
          <w:rFonts w:cs="Arial"/>
          <w:sz w:val="20"/>
          <w:szCs w:val="20"/>
        </w:rPr>
        <w:t>.</w:t>
      </w:r>
      <w:r w:rsidR="004F2A15">
        <w:rPr>
          <w:rFonts w:cs="Arial"/>
          <w:sz w:val="20"/>
          <w:szCs w:val="20"/>
        </w:rPr>
        <w:tab/>
      </w:r>
      <w:r w:rsidRPr="004F2A15">
        <w:rPr>
          <w:rFonts w:cs="Arial"/>
          <w:sz w:val="20"/>
          <w:szCs w:val="20"/>
        </w:rPr>
        <w:tab/>
      </w:r>
      <w:r w:rsidR="004F2A15">
        <w:rPr>
          <w:rFonts w:cs="Arial"/>
          <w:sz w:val="20"/>
          <w:szCs w:val="20"/>
        </w:rPr>
        <w:tab/>
      </w:r>
      <w:r w:rsidRPr="004F2A15">
        <w:rPr>
          <w:rFonts w:cs="Arial"/>
          <w:sz w:val="20"/>
          <w:szCs w:val="20"/>
        </w:rPr>
        <w:t>VP of Information Technology and Chief Information Officer,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Phil Moore, Ph</w:t>
      </w:r>
      <w:r w:rsidR="004F2A15">
        <w:rPr>
          <w:rFonts w:cs="Arial"/>
          <w:sz w:val="20"/>
          <w:szCs w:val="20"/>
        </w:rPr>
        <w:t>.</w:t>
      </w:r>
      <w:r w:rsidRPr="004F2A15">
        <w:rPr>
          <w:rFonts w:cs="Arial"/>
          <w:sz w:val="20"/>
          <w:szCs w:val="20"/>
        </w:rPr>
        <w:t>D</w:t>
      </w:r>
      <w:r w:rsidR="004F2A15">
        <w:rPr>
          <w:rFonts w:cs="Arial"/>
          <w:sz w:val="20"/>
          <w:szCs w:val="20"/>
        </w:rPr>
        <w:t>.</w:t>
      </w:r>
      <w:r w:rsidRPr="004F2A15">
        <w:rPr>
          <w:rFonts w:cs="Arial"/>
          <w:sz w:val="20"/>
          <w:szCs w:val="20"/>
        </w:rPr>
        <w:tab/>
      </w:r>
      <w:r w:rsidRPr="004F2A15">
        <w:rPr>
          <w:rFonts w:cs="Arial"/>
          <w:sz w:val="20"/>
          <w:szCs w:val="20"/>
        </w:rPr>
        <w:tab/>
      </w:r>
      <w:r w:rsidR="004F2A15">
        <w:rPr>
          <w:rFonts w:cs="Arial"/>
          <w:sz w:val="20"/>
          <w:szCs w:val="20"/>
        </w:rPr>
        <w:tab/>
      </w:r>
      <w:r w:rsidR="004F2A15">
        <w:rPr>
          <w:rFonts w:cs="Arial"/>
          <w:sz w:val="20"/>
          <w:szCs w:val="20"/>
        </w:rPr>
        <w:tab/>
      </w:r>
      <w:r w:rsidRPr="004F2A15">
        <w:rPr>
          <w:rFonts w:cs="Arial"/>
          <w:sz w:val="20"/>
          <w:szCs w:val="20"/>
        </w:rPr>
        <w:t xml:space="preserve">Director of USC Research Cyberinfrastructure (RCI) </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Paul Huray, Ph</w:t>
      </w:r>
      <w:r w:rsidR="004F2A15">
        <w:rPr>
          <w:rFonts w:cs="Arial"/>
          <w:sz w:val="20"/>
          <w:szCs w:val="20"/>
        </w:rPr>
        <w:t>.</w:t>
      </w:r>
      <w:r w:rsidRPr="004F2A15">
        <w:rPr>
          <w:rFonts w:cs="Arial"/>
          <w:sz w:val="20"/>
          <w:szCs w:val="20"/>
        </w:rPr>
        <w:t>D</w:t>
      </w:r>
      <w:r w:rsidR="004F2A15">
        <w:rPr>
          <w:rFonts w:cs="Arial"/>
          <w:sz w:val="20"/>
          <w:szCs w:val="20"/>
        </w:rPr>
        <w:t>.</w:t>
      </w:r>
      <w:r w:rsidRPr="004F2A15">
        <w:rPr>
          <w:rFonts w:cs="Arial"/>
          <w:sz w:val="20"/>
          <w:szCs w:val="20"/>
        </w:rPr>
        <w:tab/>
      </w:r>
      <w:r w:rsidRPr="004F2A15">
        <w:rPr>
          <w:rFonts w:cs="Arial"/>
          <w:sz w:val="20"/>
          <w:szCs w:val="20"/>
        </w:rPr>
        <w:tab/>
      </w:r>
      <w:r w:rsidR="004F2A15">
        <w:rPr>
          <w:rFonts w:cs="Arial"/>
          <w:sz w:val="20"/>
          <w:szCs w:val="20"/>
        </w:rPr>
        <w:tab/>
      </w:r>
      <w:r w:rsidR="004F2A15">
        <w:rPr>
          <w:rFonts w:cs="Arial"/>
          <w:sz w:val="20"/>
          <w:szCs w:val="20"/>
        </w:rPr>
        <w:tab/>
      </w:r>
      <w:r w:rsidRPr="004F2A15">
        <w:rPr>
          <w:rFonts w:cs="Arial"/>
          <w:sz w:val="20"/>
          <w:szCs w:val="20"/>
        </w:rPr>
        <w:t>Professor of Electrical Engineering,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Bob Mullen, Ph</w:t>
      </w:r>
      <w:r w:rsidR="004F2A15">
        <w:rPr>
          <w:rFonts w:cs="Arial"/>
          <w:sz w:val="20"/>
          <w:szCs w:val="20"/>
        </w:rPr>
        <w:t>.</w:t>
      </w:r>
      <w:r w:rsidRPr="004F2A15">
        <w:rPr>
          <w:rFonts w:cs="Arial"/>
          <w:sz w:val="20"/>
          <w:szCs w:val="20"/>
        </w:rPr>
        <w:t>D</w:t>
      </w:r>
      <w:r w:rsidR="004F2A15">
        <w:rPr>
          <w:rFonts w:cs="Arial"/>
          <w:sz w:val="20"/>
          <w:szCs w:val="20"/>
        </w:rPr>
        <w:t>.</w:t>
      </w:r>
      <w:r w:rsidRPr="004F2A15">
        <w:rPr>
          <w:rFonts w:cs="Arial"/>
          <w:sz w:val="20"/>
          <w:szCs w:val="20"/>
        </w:rPr>
        <w:tab/>
      </w:r>
      <w:r w:rsidRPr="004F2A15">
        <w:rPr>
          <w:rFonts w:cs="Arial"/>
          <w:sz w:val="20"/>
          <w:szCs w:val="20"/>
        </w:rPr>
        <w:tab/>
      </w:r>
      <w:r w:rsidR="004F2A15">
        <w:rPr>
          <w:rFonts w:cs="Arial"/>
          <w:sz w:val="20"/>
          <w:szCs w:val="20"/>
        </w:rPr>
        <w:tab/>
      </w:r>
      <w:r w:rsidR="004F2A15">
        <w:rPr>
          <w:rFonts w:cs="Arial"/>
          <w:sz w:val="20"/>
          <w:szCs w:val="20"/>
        </w:rPr>
        <w:tab/>
      </w:r>
      <w:r w:rsidRPr="004F2A15">
        <w:rPr>
          <w:rFonts w:cs="Arial"/>
          <w:sz w:val="20"/>
          <w:szCs w:val="20"/>
        </w:rPr>
        <w:t>Professor and Chair of Civil &amp; Environmental Engineering,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Camelia Knapp, Ph</w:t>
      </w:r>
      <w:r w:rsidR="004F2A15">
        <w:rPr>
          <w:rFonts w:cs="Arial"/>
          <w:sz w:val="20"/>
          <w:szCs w:val="20"/>
        </w:rPr>
        <w:t>.</w:t>
      </w:r>
      <w:r w:rsidRPr="004F2A15">
        <w:rPr>
          <w:rFonts w:cs="Arial"/>
          <w:sz w:val="20"/>
          <w:szCs w:val="20"/>
        </w:rPr>
        <w:t>D</w:t>
      </w:r>
      <w:r w:rsidR="004F2A15">
        <w:rPr>
          <w:rFonts w:cs="Arial"/>
          <w:sz w:val="20"/>
          <w:szCs w:val="20"/>
        </w:rPr>
        <w:t>.</w:t>
      </w:r>
      <w:r w:rsidRPr="004F2A15">
        <w:rPr>
          <w:rFonts w:cs="Arial"/>
          <w:sz w:val="20"/>
          <w:szCs w:val="20"/>
        </w:rPr>
        <w:tab/>
      </w:r>
      <w:r w:rsidR="004F2A15">
        <w:rPr>
          <w:rFonts w:cs="Arial"/>
          <w:sz w:val="20"/>
          <w:szCs w:val="20"/>
        </w:rPr>
        <w:tab/>
      </w:r>
      <w:r w:rsidR="004F2A15">
        <w:rPr>
          <w:rFonts w:cs="Arial"/>
          <w:sz w:val="20"/>
          <w:szCs w:val="20"/>
        </w:rPr>
        <w:tab/>
      </w:r>
      <w:r w:rsidRPr="004F2A15">
        <w:rPr>
          <w:rFonts w:cs="Arial"/>
          <w:sz w:val="20"/>
          <w:szCs w:val="20"/>
        </w:rPr>
        <w:t>Professor of Earth and Ocean Sciences,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Tammi Richardson, Ph</w:t>
      </w:r>
      <w:r w:rsidR="004F2A15">
        <w:rPr>
          <w:rFonts w:cs="Arial"/>
          <w:sz w:val="20"/>
          <w:szCs w:val="20"/>
        </w:rPr>
        <w:t>.</w:t>
      </w:r>
      <w:r w:rsidRPr="004F2A15">
        <w:rPr>
          <w:rFonts w:cs="Arial"/>
          <w:sz w:val="20"/>
          <w:szCs w:val="20"/>
        </w:rPr>
        <w:t>D</w:t>
      </w:r>
      <w:r w:rsidR="004F2A15">
        <w:rPr>
          <w:rFonts w:cs="Arial"/>
          <w:sz w:val="20"/>
          <w:szCs w:val="20"/>
        </w:rPr>
        <w:t>.</w:t>
      </w:r>
      <w:r w:rsidRPr="004F2A15">
        <w:rPr>
          <w:rFonts w:cs="Arial"/>
          <w:sz w:val="20"/>
          <w:szCs w:val="20"/>
        </w:rPr>
        <w:tab/>
      </w:r>
      <w:r w:rsidR="004F2A15">
        <w:rPr>
          <w:rFonts w:cs="Arial"/>
          <w:sz w:val="20"/>
          <w:szCs w:val="20"/>
        </w:rPr>
        <w:tab/>
      </w:r>
      <w:r w:rsidRPr="004F2A15">
        <w:rPr>
          <w:rFonts w:cs="Arial"/>
          <w:sz w:val="20"/>
          <w:szCs w:val="20"/>
        </w:rPr>
        <w:t>Professor of Biological Sciences,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Dwayne Porter, PhD</w:t>
      </w:r>
      <w:r w:rsidRPr="004F2A15">
        <w:rPr>
          <w:rFonts w:cs="Arial"/>
          <w:sz w:val="20"/>
          <w:szCs w:val="20"/>
        </w:rPr>
        <w:tab/>
      </w:r>
      <w:r w:rsidR="006B2F82">
        <w:rPr>
          <w:rFonts w:cs="Arial"/>
          <w:sz w:val="20"/>
          <w:szCs w:val="20"/>
        </w:rPr>
        <w:tab/>
      </w:r>
      <w:r w:rsidR="006B2F82">
        <w:rPr>
          <w:rFonts w:cs="Arial"/>
          <w:sz w:val="20"/>
          <w:szCs w:val="20"/>
        </w:rPr>
        <w:tab/>
      </w:r>
      <w:r w:rsidRPr="004F2A15">
        <w:rPr>
          <w:rFonts w:cs="Arial"/>
          <w:sz w:val="20"/>
          <w:szCs w:val="20"/>
        </w:rPr>
        <w:t>Professor and Chair of Public Health Research Center,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Geoff Scott, PhD</w:t>
      </w:r>
      <w:r w:rsidRPr="004F2A15">
        <w:rPr>
          <w:rFonts w:cs="Arial"/>
          <w:sz w:val="20"/>
          <w:szCs w:val="20"/>
        </w:rPr>
        <w:tab/>
      </w:r>
      <w:r w:rsidRPr="004F2A15">
        <w:rPr>
          <w:rFonts w:cs="Arial"/>
          <w:sz w:val="20"/>
          <w:szCs w:val="20"/>
        </w:rPr>
        <w:tab/>
      </w:r>
      <w:r w:rsidR="006B2F82">
        <w:rPr>
          <w:rFonts w:cs="Arial"/>
          <w:sz w:val="20"/>
          <w:szCs w:val="20"/>
        </w:rPr>
        <w:tab/>
      </w:r>
      <w:r w:rsidR="006B2F82">
        <w:rPr>
          <w:rFonts w:cs="Arial"/>
          <w:sz w:val="20"/>
          <w:szCs w:val="20"/>
        </w:rPr>
        <w:tab/>
      </w:r>
      <w:r w:rsidRPr="004F2A15">
        <w:rPr>
          <w:rFonts w:cs="Arial"/>
          <w:sz w:val="20"/>
          <w:szCs w:val="20"/>
        </w:rPr>
        <w:t>Chair of Public Health,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Kendra Albright, Ph</w:t>
      </w:r>
      <w:r w:rsidR="006B2F82">
        <w:rPr>
          <w:rFonts w:cs="Arial"/>
          <w:sz w:val="20"/>
          <w:szCs w:val="20"/>
        </w:rPr>
        <w:t>.</w:t>
      </w:r>
      <w:r w:rsidRPr="004F2A15">
        <w:rPr>
          <w:rFonts w:cs="Arial"/>
          <w:sz w:val="20"/>
          <w:szCs w:val="20"/>
        </w:rPr>
        <w:t>D</w:t>
      </w:r>
      <w:r w:rsidR="006B2F82">
        <w:rPr>
          <w:rFonts w:cs="Arial"/>
          <w:sz w:val="20"/>
          <w:szCs w:val="20"/>
        </w:rPr>
        <w:t>.</w:t>
      </w:r>
      <w:r w:rsidRPr="004F2A15">
        <w:rPr>
          <w:rFonts w:cs="Arial"/>
          <w:sz w:val="20"/>
          <w:szCs w:val="20"/>
        </w:rPr>
        <w:tab/>
      </w:r>
      <w:r w:rsidR="006B2F82">
        <w:rPr>
          <w:rFonts w:cs="Arial"/>
          <w:sz w:val="20"/>
          <w:szCs w:val="20"/>
        </w:rPr>
        <w:tab/>
      </w:r>
      <w:r w:rsidR="006B2F82">
        <w:rPr>
          <w:rFonts w:cs="Arial"/>
          <w:sz w:val="20"/>
          <w:szCs w:val="20"/>
        </w:rPr>
        <w:tab/>
      </w:r>
      <w:r w:rsidRPr="004F2A15">
        <w:rPr>
          <w:rFonts w:cs="Arial"/>
          <w:sz w:val="20"/>
          <w:szCs w:val="20"/>
        </w:rPr>
        <w:t>Professor, Library and Information Science,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Susan Rathbun, Ph</w:t>
      </w:r>
      <w:r w:rsidR="006B2F82">
        <w:rPr>
          <w:rFonts w:cs="Arial"/>
          <w:sz w:val="20"/>
          <w:szCs w:val="20"/>
        </w:rPr>
        <w:t>.</w:t>
      </w:r>
      <w:r w:rsidRPr="004F2A15">
        <w:rPr>
          <w:rFonts w:cs="Arial"/>
          <w:sz w:val="20"/>
          <w:szCs w:val="20"/>
        </w:rPr>
        <w:t>D</w:t>
      </w:r>
      <w:r w:rsidR="006B2F82">
        <w:rPr>
          <w:rFonts w:cs="Arial"/>
          <w:sz w:val="20"/>
          <w:szCs w:val="20"/>
        </w:rPr>
        <w:t>.</w:t>
      </w:r>
      <w:r w:rsidRPr="004F2A15">
        <w:rPr>
          <w:rFonts w:cs="Arial"/>
          <w:sz w:val="20"/>
          <w:szCs w:val="20"/>
        </w:rPr>
        <w:tab/>
      </w:r>
      <w:r w:rsidR="006B2F82">
        <w:rPr>
          <w:rFonts w:cs="Arial"/>
          <w:sz w:val="20"/>
          <w:szCs w:val="20"/>
        </w:rPr>
        <w:tab/>
      </w:r>
      <w:r w:rsidR="006B2F82">
        <w:rPr>
          <w:rFonts w:cs="Arial"/>
          <w:sz w:val="20"/>
          <w:szCs w:val="20"/>
        </w:rPr>
        <w:tab/>
      </w:r>
      <w:r w:rsidRPr="004F2A15">
        <w:rPr>
          <w:rFonts w:cs="Arial"/>
          <w:sz w:val="20"/>
          <w:szCs w:val="20"/>
        </w:rPr>
        <w:t>Asst. Professor, Library and Information Science, USC</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Bert Ely, Ph</w:t>
      </w:r>
      <w:r w:rsidR="006B2F82">
        <w:rPr>
          <w:rFonts w:cs="Arial"/>
          <w:sz w:val="20"/>
          <w:szCs w:val="20"/>
        </w:rPr>
        <w:t>.</w:t>
      </w:r>
      <w:r w:rsidRPr="004F2A15">
        <w:rPr>
          <w:rFonts w:cs="Arial"/>
          <w:sz w:val="20"/>
          <w:szCs w:val="20"/>
        </w:rPr>
        <w:t>D</w:t>
      </w:r>
      <w:r w:rsidR="006B2F82">
        <w:rPr>
          <w:rFonts w:cs="Arial"/>
          <w:sz w:val="20"/>
          <w:szCs w:val="20"/>
        </w:rPr>
        <w:t>.</w:t>
      </w:r>
      <w:r w:rsidRPr="004F2A15">
        <w:rPr>
          <w:rFonts w:cs="Arial"/>
          <w:sz w:val="20"/>
          <w:szCs w:val="20"/>
        </w:rPr>
        <w:tab/>
      </w:r>
      <w:r w:rsidRPr="004F2A15">
        <w:rPr>
          <w:rFonts w:cs="Arial"/>
          <w:sz w:val="20"/>
          <w:szCs w:val="20"/>
        </w:rPr>
        <w:tab/>
      </w:r>
      <w:r w:rsidR="006B2F82">
        <w:rPr>
          <w:rFonts w:cs="Arial"/>
          <w:sz w:val="20"/>
          <w:szCs w:val="20"/>
        </w:rPr>
        <w:tab/>
      </w:r>
      <w:r w:rsidR="006B2F82">
        <w:rPr>
          <w:rFonts w:cs="Arial"/>
          <w:sz w:val="20"/>
          <w:szCs w:val="20"/>
        </w:rPr>
        <w:tab/>
      </w:r>
      <w:r w:rsidR="006B2F82">
        <w:rPr>
          <w:rFonts w:cs="Arial"/>
          <w:sz w:val="20"/>
          <w:szCs w:val="20"/>
        </w:rPr>
        <w:tab/>
      </w:r>
      <w:r w:rsidRPr="004F2A15">
        <w:rPr>
          <w:rFonts w:cs="Arial"/>
          <w:sz w:val="20"/>
          <w:szCs w:val="20"/>
        </w:rPr>
        <w:t>Professor of Biological Sciences &amp; Director of the USC Center for Science Education</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John Rose, Ph</w:t>
      </w:r>
      <w:r w:rsidR="006B2F82">
        <w:rPr>
          <w:rFonts w:cs="Arial"/>
          <w:sz w:val="20"/>
          <w:szCs w:val="20"/>
        </w:rPr>
        <w:t>.</w:t>
      </w:r>
      <w:r w:rsidRPr="004F2A15">
        <w:rPr>
          <w:rFonts w:cs="Arial"/>
          <w:sz w:val="20"/>
          <w:szCs w:val="20"/>
        </w:rPr>
        <w:t>D</w:t>
      </w:r>
      <w:r w:rsidR="006B2F82">
        <w:rPr>
          <w:rFonts w:cs="Arial"/>
          <w:sz w:val="20"/>
          <w:szCs w:val="20"/>
        </w:rPr>
        <w:t>.</w:t>
      </w:r>
      <w:r w:rsidRPr="004F2A15">
        <w:rPr>
          <w:rFonts w:cs="Arial"/>
          <w:sz w:val="20"/>
          <w:szCs w:val="20"/>
        </w:rPr>
        <w:t xml:space="preserve"> </w:t>
      </w:r>
      <w:r w:rsidRPr="004F2A15">
        <w:rPr>
          <w:rFonts w:cs="Arial"/>
          <w:sz w:val="20"/>
          <w:szCs w:val="20"/>
        </w:rPr>
        <w:tab/>
      </w:r>
      <w:r w:rsidRPr="004F2A15">
        <w:rPr>
          <w:rFonts w:cs="Arial"/>
          <w:sz w:val="20"/>
          <w:szCs w:val="20"/>
        </w:rPr>
        <w:tab/>
      </w:r>
      <w:r w:rsidR="006B2F82">
        <w:rPr>
          <w:rFonts w:cs="Arial"/>
          <w:sz w:val="20"/>
          <w:szCs w:val="20"/>
        </w:rPr>
        <w:tab/>
      </w:r>
      <w:r w:rsidR="006B2F82">
        <w:rPr>
          <w:rFonts w:cs="Arial"/>
          <w:sz w:val="20"/>
          <w:szCs w:val="20"/>
        </w:rPr>
        <w:tab/>
      </w:r>
      <w:r w:rsidRPr="004F2A15">
        <w:rPr>
          <w:rFonts w:cs="Arial"/>
          <w:sz w:val="20"/>
          <w:szCs w:val="20"/>
        </w:rPr>
        <w:t>Professor of Computer Science</w:t>
      </w:r>
    </w:p>
    <w:p w:rsidR="00E52805" w:rsidRPr="004F2A15" w:rsidRDefault="00E52805" w:rsidP="00E52805">
      <w:pPr>
        <w:pStyle w:val="ListParagraph"/>
        <w:numPr>
          <w:ilvl w:val="0"/>
          <w:numId w:val="21"/>
        </w:numPr>
        <w:rPr>
          <w:rFonts w:cs="Arial"/>
          <w:sz w:val="20"/>
          <w:szCs w:val="20"/>
        </w:rPr>
      </w:pPr>
      <w:r w:rsidRPr="004F2A15">
        <w:rPr>
          <w:rFonts w:cs="Arial"/>
          <w:sz w:val="20"/>
          <w:szCs w:val="20"/>
        </w:rPr>
        <w:t>Gabriel Terejanu</w:t>
      </w:r>
      <w:r w:rsidRPr="004F2A15">
        <w:rPr>
          <w:rFonts w:cs="Arial"/>
          <w:sz w:val="20"/>
          <w:szCs w:val="20"/>
        </w:rPr>
        <w:tab/>
      </w:r>
      <w:r w:rsidRPr="004F2A15">
        <w:rPr>
          <w:rFonts w:cs="Arial"/>
          <w:sz w:val="20"/>
          <w:szCs w:val="20"/>
        </w:rPr>
        <w:tab/>
      </w:r>
      <w:r w:rsidR="006B2F82">
        <w:rPr>
          <w:rFonts w:cs="Arial"/>
          <w:sz w:val="20"/>
          <w:szCs w:val="20"/>
        </w:rPr>
        <w:tab/>
      </w:r>
      <w:r w:rsidR="006B2F82">
        <w:rPr>
          <w:rFonts w:cs="Arial"/>
          <w:sz w:val="20"/>
          <w:szCs w:val="20"/>
        </w:rPr>
        <w:tab/>
      </w:r>
      <w:r w:rsidRPr="004F2A15">
        <w:rPr>
          <w:rFonts w:cs="Arial"/>
          <w:sz w:val="20"/>
          <w:szCs w:val="20"/>
        </w:rPr>
        <w:t>Professor of Computer Science</w:t>
      </w:r>
    </w:p>
    <w:p w:rsidR="00E52805" w:rsidRPr="004F2A15" w:rsidRDefault="00E52805" w:rsidP="00E52805">
      <w:pPr>
        <w:pStyle w:val="ListParagraph"/>
        <w:numPr>
          <w:ilvl w:val="0"/>
          <w:numId w:val="21"/>
        </w:numPr>
        <w:autoSpaceDE/>
        <w:autoSpaceDN/>
        <w:contextualSpacing/>
        <w:rPr>
          <w:rFonts w:cs="Arial"/>
          <w:sz w:val="20"/>
          <w:szCs w:val="20"/>
        </w:rPr>
      </w:pPr>
      <w:r w:rsidRPr="004F2A15">
        <w:rPr>
          <w:rFonts w:cs="Arial"/>
          <w:sz w:val="20"/>
          <w:szCs w:val="20"/>
        </w:rPr>
        <w:t>Eight additional CoPIs on my DARPA grant.</w:t>
      </w:r>
    </w:p>
    <w:p w:rsidR="00E67A05" w:rsidRPr="00F7284D" w:rsidRDefault="00C00F42" w:rsidP="00E37E57">
      <w:pPr>
        <w:pStyle w:val="Heading2"/>
      </w:pPr>
      <w:r w:rsidRPr="00673BC5">
        <w:t>Published Work</w:t>
      </w:r>
      <w:r w:rsidR="00B477DE">
        <w:t>:</w:t>
      </w:r>
      <w:r w:rsidRPr="00673BC5">
        <w:t xml:space="preserve"> </w:t>
      </w:r>
    </w:p>
    <w:p w:rsidR="00B477DE" w:rsidRPr="004F2A15" w:rsidRDefault="00C94A60" w:rsidP="004F2A15">
      <w:pPr>
        <w:numPr>
          <w:ilvl w:val="0"/>
          <w:numId w:val="22"/>
        </w:numPr>
        <w:autoSpaceDE/>
        <w:autoSpaceDN/>
        <w:spacing w:before="100" w:beforeAutospacing="1"/>
        <w:ind w:left="360"/>
        <w:rPr>
          <w:rFonts w:cs="Arial"/>
          <w:sz w:val="20"/>
          <w:szCs w:val="20"/>
        </w:rPr>
      </w:pPr>
      <w:hyperlink r:id="rId18" w:history="1">
        <w:r w:rsidR="00B477DE" w:rsidRPr="00AF74BB">
          <w:rPr>
            <w:rStyle w:val="Hyperlink"/>
            <w:rFonts w:cs="Arial"/>
            <w:i/>
            <w:sz w:val="20"/>
            <w:szCs w:val="20"/>
          </w:rPr>
          <w:t>Position Operators &amp; Proper Time in Relativistic Quantum Mechanics</w:t>
        </w:r>
      </w:hyperlink>
      <w:r w:rsidR="00B477DE" w:rsidRPr="004F2A15">
        <w:rPr>
          <w:rFonts w:cs="Arial"/>
          <w:sz w:val="20"/>
          <w:szCs w:val="20"/>
        </w:rPr>
        <w:t>, Phys. Rev. Vol 181, No 5 1755-1764 May 1969</w:t>
      </w:r>
    </w:p>
    <w:p w:rsidR="00B477DE" w:rsidRPr="004F2A15" w:rsidRDefault="00C94A60" w:rsidP="004F2A15">
      <w:pPr>
        <w:numPr>
          <w:ilvl w:val="0"/>
          <w:numId w:val="22"/>
        </w:numPr>
        <w:autoSpaceDE/>
        <w:autoSpaceDN/>
        <w:spacing w:before="100" w:beforeAutospacing="1"/>
        <w:ind w:left="360"/>
        <w:rPr>
          <w:rFonts w:cs="Arial"/>
          <w:sz w:val="20"/>
          <w:szCs w:val="20"/>
        </w:rPr>
      </w:pPr>
      <w:hyperlink r:id="rId19" w:history="1">
        <w:r w:rsidR="00B477DE" w:rsidRPr="009606B6">
          <w:rPr>
            <w:rStyle w:val="Hyperlink"/>
            <w:rFonts w:cs="Arial"/>
            <w:i/>
            <w:sz w:val="20"/>
            <w:szCs w:val="20"/>
          </w:rPr>
          <w:t>Proper Time Quantum Mechanics II</w:t>
        </w:r>
      </w:hyperlink>
      <w:r w:rsidR="00B477DE" w:rsidRPr="004F2A15">
        <w:rPr>
          <w:rFonts w:cs="Arial"/>
          <w:i/>
          <w:sz w:val="20"/>
          <w:szCs w:val="20"/>
        </w:rPr>
        <w:t>,</w:t>
      </w:r>
      <w:r w:rsidR="00B477DE" w:rsidRPr="004F2A15">
        <w:rPr>
          <w:rFonts w:cs="Arial"/>
          <w:sz w:val="20"/>
          <w:szCs w:val="20"/>
        </w:rPr>
        <w:t>  Phys. Rev. D Vol 3, No 8, 1735-1747 April 1971 1755-1764 May 1969</w:t>
      </w:r>
    </w:p>
    <w:p w:rsidR="00B477DE" w:rsidRPr="004F2A15" w:rsidRDefault="00C94A60" w:rsidP="004F2A15">
      <w:pPr>
        <w:numPr>
          <w:ilvl w:val="0"/>
          <w:numId w:val="22"/>
        </w:numPr>
        <w:autoSpaceDE/>
        <w:autoSpaceDN/>
        <w:spacing w:before="100" w:beforeAutospacing="1"/>
        <w:ind w:left="360"/>
        <w:rPr>
          <w:rFonts w:cs="Arial"/>
          <w:sz w:val="20"/>
          <w:szCs w:val="20"/>
        </w:rPr>
      </w:pPr>
      <w:hyperlink r:id="rId20" w:history="1">
        <w:r w:rsidR="00B477DE" w:rsidRPr="00AF74BB">
          <w:rPr>
            <w:rStyle w:val="Hyperlink"/>
            <w:rFonts w:cs="Arial"/>
            <w:i/>
            <w:sz w:val="20"/>
            <w:szCs w:val="20"/>
          </w:rPr>
          <w:t>Remark on the Isospin Mass Differences</w:t>
        </w:r>
      </w:hyperlink>
      <w:r w:rsidR="00B477DE" w:rsidRPr="004F2A15">
        <w:rPr>
          <w:rFonts w:cs="Arial"/>
          <w:sz w:val="20"/>
          <w:szCs w:val="20"/>
        </w:rPr>
        <w:t>, Phys. Rev. D Vol 3, No 11, 2648-2651, June 1, 1971</w:t>
      </w:r>
    </w:p>
    <w:p w:rsidR="00B477DE" w:rsidRPr="004F2A15" w:rsidRDefault="004B7A86" w:rsidP="004F2A15">
      <w:pPr>
        <w:numPr>
          <w:ilvl w:val="0"/>
          <w:numId w:val="22"/>
        </w:numPr>
        <w:autoSpaceDE/>
        <w:autoSpaceDN/>
        <w:spacing w:before="100" w:beforeAutospacing="1"/>
        <w:ind w:left="360"/>
        <w:rPr>
          <w:rFonts w:cs="Arial"/>
          <w:sz w:val="20"/>
          <w:szCs w:val="20"/>
        </w:rPr>
      </w:pPr>
      <w:hyperlink r:id="rId21" w:history="1">
        <w:r w:rsidR="00B477DE" w:rsidRPr="004B7A86">
          <w:rPr>
            <w:rStyle w:val="Hyperlink"/>
            <w:rFonts w:cs="Arial"/>
            <w:i/>
            <w:sz w:val="20"/>
            <w:szCs w:val="20"/>
          </w:rPr>
          <w:t>Exact Diagonalization of the Dirac Hamiltonian in an External Field</w:t>
        </w:r>
      </w:hyperlink>
      <w:r w:rsidR="00B477DE" w:rsidRPr="004B7A86">
        <w:rPr>
          <w:rFonts w:cs="Arial"/>
          <w:sz w:val="20"/>
          <w:szCs w:val="20"/>
        </w:rPr>
        <w:t>, Phys Rev D, Vol 10, No 8</w:t>
      </w:r>
      <w:r w:rsidR="00B477DE" w:rsidRPr="004F2A15">
        <w:rPr>
          <w:rFonts w:cs="Arial"/>
          <w:sz w:val="20"/>
          <w:szCs w:val="20"/>
        </w:rPr>
        <w:t>, 2421-2427 October 1974</w:t>
      </w:r>
    </w:p>
    <w:p w:rsidR="00B477DE" w:rsidRPr="004F2A15" w:rsidRDefault="00C94A60" w:rsidP="004F2A15">
      <w:pPr>
        <w:numPr>
          <w:ilvl w:val="0"/>
          <w:numId w:val="22"/>
        </w:numPr>
        <w:autoSpaceDE/>
        <w:autoSpaceDN/>
        <w:spacing w:before="100" w:beforeAutospacing="1"/>
        <w:ind w:left="360"/>
        <w:rPr>
          <w:rFonts w:cs="Arial"/>
          <w:sz w:val="20"/>
          <w:szCs w:val="20"/>
        </w:rPr>
      </w:pPr>
      <w:hyperlink r:id="rId22" w:history="1">
        <w:r w:rsidR="00B477DE" w:rsidRPr="00356A6D">
          <w:rPr>
            <w:rStyle w:val="Hyperlink"/>
            <w:rFonts w:cs="Arial"/>
            <w:i/>
            <w:sz w:val="20"/>
            <w:szCs w:val="20"/>
          </w:rPr>
          <w:t>Markov-Type Lie Groups in GL</w:t>
        </w:r>
      </w:hyperlink>
      <w:r w:rsidR="00B477DE" w:rsidRPr="00356A6D">
        <w:rPr>
          <w:rFonts w:cs="Arial"/>
          <w:i/>
          <w:sz w:val="20"/>
          <w:szCs w:val="20"/>
        </w:rPr>
        <w:t>(n,R)</w:t>
      </w:r>
      <w:r w:rsidR="00B477DE" w:rsidRPr="00356A6D">
        <w:rPr>
          <w:rFonts w:cs="Arial"/>
          <w:sz w:val="20"/>
          <w:szCs w:val="20"/>
        </w:rPr>
        <w:t xml:space="preserve"> J. Math Phys. 26 (2) 252-257</w:t>
      </w:r>
      <w:r w:rsidR="00B477DE" w:rsidRPr="004F2A15">
        <w:rPr>
          <w:rFonts w:cs="Arial"/>
          <w:sz w:val="20"/>
          <w:szCs w:val="20"/>
        </w:rPr>
        <w:t xml:space="preserve"> February 1985</w:t>
      </w:r>
    </w:p>
    <w:p w:rsidR="00B477DE" w:rsidRPr="004F2A15" w:rsidRDefault="00C94A60" w:rsidP="004F2A15">
      <w:pPr>
        <w:numPr>
          <w:ilvl w:val="0"/>
          <w:numId w:val="22"/>
        </w:numPr>
        <w:autoSpaceDE/>
        <w:autoSpaceDN/>
        <w:spacing w:before="100" w:beforeAutospacing="1"/>
        <w:ind w:left="360"/>
        <w:rPr>
          <w:rFonts w:cs="Arial"/>
          <w:sz w:val="20"/>
          <w:szCs w:val="20"/>
        </w:rPr>
      </w:pPr>
      <w:hyperlink r:id="rId23" w:history="1">
        <w:r w:rsidR="00B477DE" w:rsidRPr="00A641F1">
          <w:rPr>
            <w:rStyle w:val="Hyperlink"/>
            <w:rFonts w:cs="Arial"/>
            <w:i/>
            <w:sz w:val="20"/>
            <w:szCs w:val="20"/>
          </w:rPr>
          <w:t>Networks, Markov Lie Monoids, and Generalized Entropy</w:t>
        </w:r>
        <w:r w:rsidR="00B477DE" w:rsidRPr="00A641F1">
          <w:rPr>
            <w:rStyle w:val="Hyperlink"/>
            <w:rFonts w:cs="Arial"/>
            <w:sz w:val="20"/>
            <w:szCs w:val="20"/>
          </w:rPr>
          <w:t>, Computer Networks Security</w:t>
        </w:r>
      </w:hyperlink>
      <w:r w:rsidR="00B477DE" w:rsidRPr="00A641F1">
        <w:rPr>
          <w:rFonts w:cs="Arial"/>
          <w:sz w:val="20"/>
          <w:szCs w:val="20"/>
        </w:rPr>
        <w:t xml:space="preserve"> – Third International Workshop on Mathematical Methods, Models, and Architectures for Computer Network Security, St. Petersburg, Russia</w:t>
      </w:r>
      <w:r w:rsidR="00B477DE" w:rsidRPr="004F2A15">
        <w:rPr>
          <w:rFonts w:cs="Arial"/>
          <w:sz w:val="20"/>
          <w:szCs w:val="20"/>
        </w:rPr>
        <w:t>, September 2005, Proceedings, 129-135</w:t>
      </w:r>
    </w:p>
    <w:p w:rsidR="00B477DE" w:rsidRPr="004F2A15" w:rsidRDefault="00C94A60" w:rsidP="004F2A15">
      <w:pPr>
        <w:numPr>
          <w:ilvl w:val="0"/>
          <w:numId w:val="22"/>
        </w:numPr>
        <w:autoSpaceDE/>
        <w:autoSpaceDN/>
        <w:spacing w:before="100" w:beforeAutospacing="1"/>
        <w:ind w:left="360"/>
        <w:rPr>
          <w:rFonts w:cs="Arial"/>
          <w:sz w:val="20"/>
          <w:szCs w:val="20"/>
        </w:rPr>
      </w:pPr>
      <w:hyperlink r:id="rId24" w:history="1">
        <w:r w:rsidR="00B477DE" w:rsidRPr="009D3165">
          <w:rPr>
            <w:rStyle w:val="Hyperlink"/>
            <w:rFonts w:cs="Arial"/>
            <w:i/>
            <w:sz w:val="20"/>
            <w:szCs w:val="20"/>
          </w:rPr>
          <w:t>A Numerical Data Standard Joining Units, Numerical Accuracy and Full Metadata with Numerical Values;</w:t>
        </w:r>
        <w:r w:rsidR="00B477DE" w:rsidRPr="009D3165">
          <w:rPr>
            <w:rStyle w:val="Hyperlink"/>
            <w:rFonts w:cs="Arial"/>
            <w:sz w:val="20"/>
            <w:szCs w:val="20"/>
          </w:rPr>
          <w:t xml:space="preserve"> &amp;</w:t>
        </w:r>
        <w:r w:rsidR="00B477DE" w:rsidRPr="009D3165">
          <w:rPr>
            <w:rStyle w:val="Hyperlink"/>
            <w:rFonts w:cs="Arial"/>
            <w:i/>
            <w:sz w:val="20"/>
            <w:szCs w:val="20"/>
          </w:rPr>
          <w:t xml:space="preserve"> Networks and Cluster Analysis </w:t>
        </w:r>
        <w:r w:rsidR="00B477DE" w:rsidRPr="009D3165">
          <w:rPr>
            <w:rStyle w:val="Hyperlink"/>
            <w:rFonts w:cs="Arial"/>
            <w:sz w:val="20"/>
            <w:szCs w:val="20"/>
          </w:rPr>
          <w:t>European Project Space on Computational Intelligence, Knowledge Discovery &amp; Systems Engineering</w:t>
        </w:r>
      </w:hyperlink>
      <w:r w:rsidR="00B477DE" w:rsidRPr="004F2A15">
        <w:rPr>
          <w:rFonts w:cs="Arial"/>
          <w:sz w:val="20"/>
          <w:szCs w:val="20"/>
        </w:rPr>
        <w:t>; Rome Italy, October 2014 ISBN 978-989-758-154-0</w:t>
      </w:r>
    </w:p>
    <w:p w:rsidR="00B477DE" w:rsidRPr="004F2A15" w:rsidRDefault="00C94A60" w:rsidP="004F2A15">
      <w:pPr>
        <w:numPr>
          <w:ilvl w:val="0"/>
          <w:numId w:val="22"/>
        </w:numPr>
        <w:autoSpaceDE/>
        <w:autoSpaceDN/>
        <w:spacing w:before="100" w:beforeAutospacing="1"/>
        <w:ind w:left="360"/>
        <w:rPr>
          <w:rFonts w:cs="Arial"/>
          <w:sz w:val="20"/>
          <w:szCs w:val="20"/>
        </w:rPr>
      </w:pPr>
      <w:hyperlink r:id="rId25" w:history="1">
        <w:r w:rsidR="00B477DE" w:rsidRPr="009D3165">
          <w:rPr>
            <w:rStyle w:val="Hyperlink"/>
            <w:rFonts w:cs="Arial"/>
            <w:i/>
            <w:sz w:val="20"/>
            <w:szCs w:val="20"/>
          </w:rPr>
          <w:t>An Integration of General Relativity, Quantum Theory, and the Standard Model</w:t>
        </w:r>
        <w:r w:rsidR="00B477DE" w:rsidRPr="009D3165">
          <w:rPr>
            <w:rStyle w:val="Hyperlink"/>
            <w:rFonts w:cs="Arial"/>
            <w:sz w:val="20"/>
            <w:szCs w:val="20"/>
          </w:rPr>
          <w:t>.</w:t>
        </w:r>
      </w:hyperlink>
      <w:r w:rsidR="00B477DE" w:rsidRPr="004F2A15">
        <w:rPr>
          <w:rFonts w:cs="Arial"/>
          <w:sz w:val="20"/>
          <w:szCs w:val="20"/>
        </w:rPr>
        <w:t xml:space="preserve"> </w:t>
      </w:r>
      <w:r w:rsidR="009D3165">
        <w:rPr>
          <w:rFonts w:cs="Arial"/>
          <w:sz w:val="20"/>
          <w:szCs w:val="20"/>
        </w:rPr>
        <w:t>(</w:t>
      </w:r>
      <w:r w:rsidR="00B477DE" w:rsidRPr="004F2A15">
        <w:rPr>
          <w:rFonts w:cs="Arial"/>
          <w:sz w:val="20"/>
          <w:szCs w:val="20"/>
        </w:rPr>
        <w:t>May 2017</w:t>
      </w:r>
      <w:r w:rsidR="009D3165">
        <w:rPr>
          <w:rFonts w:cs="Arial"/>
          <w:sz w:val="20"/>
          <w:szCs w:val="20"/>
        </w:rPr>
        <w:t>)</w:t>
      </w:r>
      <w:r w:rsidR="00B477DE" w:rsidRPr="004F2A15">
        <w:rPr>
          <w:rFonts w:cs="Arial"/>
          <w:sz w:val="20"/>
          <w:szCs w:val="20"/>
        </w:rPr>
        <w:t xml:space="preserve"> </w:t>
      </w:r>
    </w:p>
    <w:p w:rsidR="00E67A05" w:rsidRDefault="00E67A05" w:rsidP="00B42C60">
      <w:pPr>
        <w:pStyle w:val="Heading1"/>
      </w:pPr>
      <w:r w:rsidRPr="00A060C0">
        <w:t xml:space="preserve">D. </w:t>
      </w:r>
      <w:r w:rsidR="004400D4" w:rsidRPr="0060494E">
        <w:t>Additional Information: Research Support and/or Scholastic Performance</w:t>
      </w:r>
    </w:p>
    <w:p w:rsidR="00E52805" w:rsidRPr="00E52805" w:rsidRDefault="00E52805" w:rsidP="006B2F82">
      <w:pPr>
        <w:ind w:firstLine="360"/>
      </w:pPr>
      <w:r>
        <w:t xml:space="preserve">No funding since Dec 31, 2016 </w:t>
      </w:r>
    </w:p>
    <w:sectPr w:rsidR="00E52805" w:rsidRPr="00E52805" w:rsidSect="00DF764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A60" w:rsidRDefault="00C94A60">
      <w:r>
        <w:separator/>
      </w:r>
    </w:p>
  </w:endnote>
  <w:endnote w:type="continuationSeparator" w:id="0">
    <w:p w:rsidR="00C94A60" w:rsidRDefault="00C94A60">
      <w:r>
        <w:continuationSeparator/>
      </w:r>
    </w:p>
  </w:endnote>
  <w:endnote w:type="continuationNotice" w:id="1">
    <w:p w:rsidR="00C94A60" w:rsidRDefault="00C94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A60" w:rsidRDefault="00C94A60">
      <w:r>
        <w:separator/>
      </w:r>
    </w:p>
  </w:footnote>
  <w:footnote w:type="continuationSeparator" w:id="0">
    <w:p w:rsidR="00C94A60" w:rsidRDefault="00C94A60">
      <w:r>
        <w:continuationSeparator/>
      </w:r>
    </w:p>
  </w:footnote>
  <w:footnote w:type="continuationNotice" w:id="1">
    <w:p w:rsidR="00C94A60" w:rsidRDefault="00C94A60"/>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9551AD"/>
    <w:multiLevelType w:val="multilevel"/>
    <w:tmpl w:val="241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53E34F0"/>
    <w:multiLevelType w:val="hybridMultilevel"/>
    <w:tmpl w:val="D7208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4510D"/>
    <w:multiLevelType w:val="multilevel"/>
    <w:tmpl w:val="57025A88"/>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0"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21"/>
  </w:num>
  <w:num w:numId="15">
    <w:abstractNumId w:val="18"/>
  </w:num>
  <w:num w:numId="16">
    <w:abstractNumId w:val="20"/>
  </w:num>
  <w:num w:numId="17">
    <w:abstractNumId w:val="10"/>
  </w:num>
  <w:num w:numId="18">
    <w:abstractNumId w:val="13"/>
  </w:num>
  <w:num w:numId="19">
    <w:abstractNumId w:val="12"/>
  </w:num>
  <w:num w:numId="20">
    <w:abstractNumId w:val="15"/>
  </w:num>
  <w:num w:numId="21">
    <w:abstractNumId w:val="17"/>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3570"/>
    <w:rsid w:val="00007231"/>
    <w:rsid w:val="000225CD"/>
    <w:rsid w:val="00023A7A"/>
    <w:rsid w:val="000464BA"/>
    <w:rsid w:val="00067621"/>
    <w:rsid w:val="00096D28"/>
    <w:rsid w:val="000A3D38"/>
    <w:rsid w:val="000B163B"/>
    <w:rsid w:val="000E37B8"/>
    <w:rsid w:val="00106BBB"/>
    <w:rsid w:val="00122EB3"/>
    <w:rsid w:val="00125F7A"/>
    <w:rsid w:val="00132CA6"/>
    <w:rsid w:val="0014571A"/>
    <w:rsid w:val="00153999"/>
    <w:rsid w:val="00170D87"/>
    <w:rsid w:val="00171BF2"/>
    <w:rsid w:val="00177D49"/>
    <w:rsid w:val="00240E97"/>
    <w:rsid w:val="00241711"/>
    <w:rsid w:val="0028051C"/>
    <w:rsid w:val="00295C3E"/>
    <w:rsid w:val="00297F6E"/>
    <w:rsid w:val="002B0EC5"/>
    <w:rsid w:val="002D7520"/>
    <w:rsid w:val="002E5125"/>
    <w:rsid w:val="00302AFE"/>
    <w:rsid w:val="00321A19"/>
    <w:rsid w:val="0035045F"/>
    <w:rsid w:val="00356A6D"/>
    <w:rsid w:val="0037516E"/>
    <w:rsid w:val="0037667F"/>
    <w:rsid w:val="00376CDE"/>
    <w:rsid w:val="00382AB6"/>
    <w:rsid w:val="00383712"/>
    <w:rsid w:val="003A70D2"/>
    <w:rsid w:val="003A769E"/>
    <w:rsid w:val="003C2647"/>
    <w:rsid w:val="003C62D6"/>
    <w:rsid w:val="003D2399"/>
    <w:rsid w:val="003E0CB3"/>
    <w:rsid w:val="003E1568"/>
    <w:rsid w:val="003F6A45"/>
    <w:rsid w:val="00432346"/>
    <w:rsid w:val="004400D4"/>
    <w:rsid w:val="00447934"/>
    <w:rsid w:val="00447F3A"/>
    <w:rsid w:val="004759D9"/>
    <w:rsid w:val="0049068A"/>
    <w:rsid w:val="004A3FC8"/>
    <w:rsid w:val="004B7A86"/>
    <w:rsid w:val="004E43E7"/>
    <w:rsid w:val="004F2A15"/>
    <w:rsid w:val="00503A1D"/>
    <w:rsid w:val="00503B57"/>
    <w:rsid w:val="005139D8"/>
    <w:rsid w:val="005145BB"/>
    <w:rsid w:val="00517BFD"/>
    <w:rsid w:val="00520F71"/>
    <w:rsid w:val="0054471F"/>
    <w:rsid w:val="00547AC9"/>
    <w:rsid w:val="00561928"/>
    <w:rsid w:val="00580DD3"/>
    <w:rsid w:val="00590D8A"/>
    <w:rsid w:val="00592740"/>
    <w:rsid w:val="0059346D"/>
    <w:rsid w:val="005B1018"/>
    <w:rsid w:val="005C2BDD"/>
    <w:rsid w:val="005C47A8"/>
    <w:rsid w:val="005E406E"/>
    <w:rsid w:val="005F5F51"/>
    <w:rsid w:val="00601C69"/>
    <w:rsid w:val="00616BCC"/>
    <w:rsid w:val="00624261"/>
    <w:rsid w:val="00646AF9"/>
    <w:rsid w:val="00650611"/>
    <w:rsid w:val="006609B6"/>
    <w:rsid w:val="006755AC"/>
    <w:rsid w:val="0068699D"/>
    <w:rsid w:val="006A353C"/>
    <w:rsid w:val="006A56FC"/>
    <w:rsid w:val="006B2D1C"/>
    <w:rsid w:val="006B2F82"/>
    <w:rsid w:val="006C1E1F"/>
    <w:rsid w:val="006C6609"/>
    <w:rsid w:val="006E6189"/>
    <w:rsid w:val="006F6270"/>
    <w:rsid w:val="007050F5"/>
    <w:rsid w:val="0071140F"/>
    <w:rsid w:val="00722C8F"/>
    <w:rsid w:val="007555C2"/>
    <w:rsid w:val="0076120E"/>
    <w:rsid w:val="00781234"/>
    <w:rsid w:val="00785216"/>
    <w:rsid w:val="0078589D"/>
    <w:rsid w:val="007B7AF3"/>
    <w:rsid w:val="007E1CAC"/>
    <w:rsid w:val="008073EB"/>
    <w:rsid w:val="00812185"/>
    <w:rsid w:val="00817055"/>
    <w:rsid w:val="008259CA"/>
    <w:rsid w:val="00843027"/>
    <w:rsid w:val="0085447B"/>
    <w:rsid w:val="00862EB5"/>
    <w:rsid w:val="00874EBC"/>
    <w:rsid w:val="008B5D65"/>
    <w:rsid w:val="009054EA"/>
    <w:rsid w:val="00915D11"/>
    <w:rsid w:val="009211D3"/>
    <w:rsid w:val="00923715"/>
    <w:rsid w:val="00934124"/>
    <w:rsid w:val="00952A27"/>
    <w:rsid w:val="009606B6"/>
    <w:rsid w:val="009663FF"/>
    <w:rsid w:val="009D3165"/>
    <w:rsid w:val="009D7E97"/>
    <w:rsid w:val="009E52CA"/>
    <w:rsid w:val="009F72E5"/>
    <w:rsid w:val="00A04942"/>
    <w:rsid w:val="00A04B52"/>
    <w:rsid w:val="00A1469B"/>
    <w:rsid w:val="00A14EF5"/>
    <w:rsid w:val="00A266FF"/>
    <w:rsid w:val="00A26D0F"/>
    <w:rsid w:val="00A42D9B"/>
    <w:rsid w:val="00A641F1"/>
    <w:rsid w:val="00A7514C"/>
    <w:rsid w:val="00A8122C"/>
    <w:rsid w:val="00A83312"/>
    <w:rsid w:val="00A93453"/>
    <w:rsid w:val="00AC4D32"/>
    <w:rsid w:val="00AE41C4"/>
    <w:rsid w:val="00AE686E"/>
    <w:rsid w:val="00AF334B"/>
    <w:rsid w:val="00AF5583"/>
    <w:rsid w:val="00AF74BB"/>
    <w:rsid w:val="00B37653"/>
    <w:rsid w:val="00B42C60"/>
    <w:rsid w:val="00B477DE"/>
    <w:rsid w:val="00B929F5"/>
    <w:rsid w:val="00C00F42"/>
    <w:rsid w:val="00C05C55"/>
    <w:rsid w:val="00C0615C"/>
    <w:rsid w:val="00C076C6"/>
    <w:rsid w:val="00C137DA"/>
    <w:rsid w:val="00C17638"/>
    <w:rsid w:val="00C3113F"/>
    <w:rsid w:val="00C4536F"/>
    <w:rsid w:val="00C46ADA"/>
    <w:rsid w:val="00C4739B"/>
    <w:rsid w:val="00C56C04"/>
    <w:rsid w:val="00C61016"/>
    <w:rsid w:val="00C761B0"/>
    <w:rsid w:val="00C80D06"/>
    <w:rsid w:val="00C8277E"/>
    <w:rsid w:val="00C85025"/>
    <w:rsid w:val="00C85B96"/>
    <w:rsid w:val="00C918BD"/>
    <w:rsid w:val="00C94A60"/>
    <w:rsid w:val="00CA680A"/>
    <w:rsid w:val="00CD0E8F"/>
    <w:rsid w:val="00CE0951"/>
    <w:rsid w:val="00CF0A81"/>
    <w:rsid w:val="00CF68A2"/>
    <w:rsid w:val="00D27BC9"/>
    <w:rsid w:val="00D51DC4"/>
    <w:rsid w:val="00D679E5"/>
    <w:rsid w:val="00D74391"/>
    <w:rsid w:val="00D825A1"/>
    <w:rsid w:val="00D83360"/>
    <w:rsid w:val="00DA547A"/>
    <w:rsid w:val="00DB11BA"/>
    <w:rsid w:val="00DB7B85"/>
    <w:rsid w:val="00DD31B4"/>
    <w:rsid w:val="00DF7645"/>
    <w:rsid w:val="00E127A1"/>
    <w:rsid w:val="00E355C2"/>
    <w:rsid w:val="00E37E57"/>
    <w:rsid w:val="00E52805"/>
    <w:rsid w:val="00E53B95"/>
    <w:rsid w:val="00E67A05"/>
    <w:rsid w:val="00E74AB7"/>
    <w:rsid w:val="00E81FE1"/>
    <w:rsid w:val="00E90203"/>
    <w:rsid w:val="00E92AC8"/>
    <w:rsid w:val="00EA0405"/>
    <w:rsid w:val="00EC1C50"/>
    <w:rsid w:val="00ED0834"/>
    <w:rsid w:val="00ED6B5F"/>
    <w:rsid w:val="00EF4C32"/>
    <w:rsid w:val="00EF69CD"/>
    <w:rsid w:val="00F02126"/>
    <w:rsid w:val="00F07AB3"/>
    <w:rsid w:val="00F261E1"/>
    <w:rsid w:val="00F262AB"/>
    <w:rsid w:val="00F7284D"/>
    <w:rsid w:val="00FA00C6"/>
    <w:rsid w:val="00FF1D5B"/>
    <w:rsid w:val="00FF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8E8890E-6E97-4EED-91E1-45008192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Subtitle"/>
    <w:next w:val="Normal"/>
    <w:qFormat/>
    <w:rsid w:val="00D825A1"/>
    <w:pPr>
      <w:outlineLvl w:val="0"/>
    </w:pPr>
  </w:style>
  <w:style w:type="paragraph" w:styleId="Heading2">
    <w:name w:val="heading 2"/>
    <w:basedOn w:val="Subtitle2"/>
    <w:next w:val="Normal"/>
    <w:qFormat/>
    <w:rsid w:val="00B42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812185"/>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E67A05"/>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paragraph" w:styleId="BalloonText">
    <w:name w:val="Balloon Text"/>
    <w:basedOn w:val="Normal"/>
    <w:link w:val="BalloonTextChar"/>
    <w:rsid w:val="00C00F42"/>
    <w:rPr>
      <w:rFonts w:ascii="Segoe UI" w:hAnsi="Segoe UI" w:cs="Segoe UI"/>
      <w:sz w:val="18"/>
      <w:szCs w:val="18"/>
    </w:rPr>
  </w:style>
  <w:style w:type="character" w:customStyle="1" w:styleId="BalloonTextChar">
    <w:name w:val="Balloon Text Char"/>
    <w:basedOn w:val="DefaultParagraphFont"/>
    <w:link w:val="BalloonText"/>
    <w:rsid w:val="00C00F42"/>
    <w:rPr>
      <w:rFonts w:ascii="Segoe UI" w:hAnsi="Segoe UI" w:cs="Segoe UI"/>
      <w:sz w:val="18"/>
      <w:szCs w:val="18"/>
    </w:rPr>
  </w:style>
  <w:style w:type="character" w:customStyle="1" w:styleId="highlight1">
    <w:name w:val="highlight1"/>
    <w:rsid w:val="00C00F42"/>
    <w:rPr>
      <w:shd w:val="clear" w:color="auto" w:fill="F2F5F8"/>
    </w:rPr>
  </w:style>
  <w:style w:type="paragraph" w:styleId="ListParagraph">
    <w:name w:val="List Paragraph"/>
    <w:basedOn w:val="Normal"/>
    <w:uiPriority w:val="34"/>
    <w:qFormat/>
    <w:rsid w:val="00C00F42"/>
    <w:pPr>
      <w:ind w:left="720"/>
    </w:pPr>
  </w:style>
  <w:style w:type="paragraph" w:customStyle="1" w:styleId="FormFieldCaption1">
    <w:name w:val="Form Field Caption1"/>
    <w:basedOn w:val="FormFieldCaption"/>
    <w:qFormat/>
    <w:rsid w:val="00812185"/>
    <w:pPr>
      <w:spacing w:after="160"/>
    </w:pPr>
  </w:style>
  <w:style w:type="table" w:styleId="TableGrid">
    <w:name w:val="Table Grid"/>
    <w:basedOn w:val="TableNormal"/>
    <w:rsid w:val="003E1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1568"/>
    <w:rPr>
      <w:sz w:val="16"/>
      <w:szCs w:val="16"/>
    </w:rPr>
  </w:style>
  <w:style w:type="paragraph" w:styleId="CommentText">
    <w:name w:val="annotation text"/>
    <w:basedOn w:val="Normal"/>
    <w:link w:val="CommentTextChar"/>
    <w:rsid w:val="003E1568"/>
    <w:rPr>
      <w:sz w:val="20"/>
      <w:szCs w:val="20"/>
    </w:rPr>
  </w:style>
  <w:style w:type="character" w:customStyle="1" w:styleId="CommentTextChar">
    <w:name w:val="Comment Text Char"/>
    <w:basedOn w:val="DefaultParagraphFont"/>
    <w:link w:val="CommentText"/>
    <w:rsid w:val="003E1568"/>
    <w:rPr>
      <w:rFonts w:ascii="Arial" w:hAnsi="Arial"/>
    </w:rPr>
  </w:style>
  <w:style w:type="paragraph" w:styleId="CommentSubject">
    <w:name w:val="annotation subject"/>
    <w:basedOn w:val="CommentText"/>
    <w:next w:val="CommentText"/>
    <w:link w:val="CommentSubjectChar"/>
    <w:rsid w:val="003E1568"/>
    <w:rPr>
      <w:b/>
      <w:bCs/>
    </w:rPr>
  </w:style>
  <w:style w:type="character" w:customStyle="1" w:styleId="CommentSubjectChar">
    <w:name w:val="Comment Subject Char"/>
    <w:basedOn w:val="CommentTextChar"/>
    <w:link w:val="CommentSubject"/>
    <w:rsid w:val="003E1568"/>
    <w:rPr>
      <w:rFonts w:ascii="Arial" w:hAnsi="Arial"/>
      <w:b/>
      <w:bCs/>
    </w:rPr>
  </w:style>
  <w:style w:type="paragraph" w:styleId="Title">
    <w:name w:val="Title"/>
    <w:basedOn w:val="Normal"/>
    <w:next w:val="Normal"/>
    <w:link w:val="TitleChar"/>
    <w:qFormat/>
    <w:rsid w:val="00240E97"/>
    <w:pPr>
      <w:pBdr>
        <w:top w:val="single" w:sz="4" w:space="1" w:color="auto"/>
      </w:pBdr>
      <w:jc w:val="center"/>
      <w:outlineLvl w:val="0"/>
    </w:pPr>
    <w:rPr>
      <w:rFonts w:cs="Arial"/>
      <w:b/>
      <w:bCs/>
      <w:szCs w:val="22"/>
    </w:rPr>
  </w:style>
  <w:style w:type="character" w:customStyle="1" w:styleId="TitleChar">
    <w:name w:val="Title Char"/>
    <w:basedOn w:val="DefaultParagraphFont"/>
    <w:link w:val="Title"/>
    <w:rsid w:val="00240E97"/>
    <w:rPr>
      <w:rFonts w:ascii="Arial" w:hAnsi="Arial" w:cs="Arial"/>
      <w:b/>
      <w:bCs/>
      <w:sz w:val="22"/>
      <w:szCs w:val="22"/>
    </w:rPr>
  </w:style>
  <w:style w:type="paragraph" w:styleId="Revision">
    <w:name w:val="Revision"/>
    <w:hidden/>
    <w:uiPriority w:val="99"/>
    <w:semiHidden/>
    <w:rsid w:val="00C56C04"/>
    <w:rPr>
      <w:rFonts w:ascii="Arial" w:hAnsi="Arial"/>
      <w:sz w:val="22"/>
      <w:szCs w:val="24"/>
    </w:rPr>
  </w:style>
  <w:style w:type="paragraph" w:styleId="Footer">
    <w:name w:val="footer"/>
    <w:basedOn w:val="Normal"/>
    <w:link w:val="FooterChar"/>
    <w:rsid w:val="00561928"/>
    <w:pPr>
      <w:tabs>
        <w:tab w:val="center" w:pos="4680"/>
        <w:tab w:val="right" w:pos="9360"/>
      </w:tabs>
    </w:pPr>
  </w:style>
  <w:style w:type="character" w:customStyle="1" w:styleId="FooterChar">
    <w:name w:val="Footer Char"/>
    <w:basedOn w:val="DefaultParagraphFont"/>
    <w:link w:val="Footer"/>
    <w:rsid w:val="00561928"/>
    <w:rPr>
      <w:rFonts w:ascii="Arial" w:hAnsi="Arial"/>
      <w:sz w:val="22"/>
      <w:szCs w:val="24"/>
    </w:rPr>
  </w:style>
  <w:style w:type="character" w:styleId="FollowedHyperlink">
    <w:name w:val="FollowedHyperlink"/>
    <w:basedOn w:val="DefaultParagraphFont"/>
    <w:rsid w:val="00EC1C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2025">
      <w:bodyDiv w:val="1"/>
      <w:marLeft w:val="0"/>
      <w:marRight w:val="0"/>
      <w:marTop w:val="0"/>
      <w:marBottom w:val="0"/>
      <w:divBdr>
        <w:top w:val="none" w:sz="0" w:space="0" w:color="auto"/>
        <w:left w:val="none" w:sz="0" w:space="0" w:color="auto"/>
        <w:bottom w:val="none" w:sz="0" w:space="0" w:color="auto"/>
        <w:right w:val="none" w:sz="0" w:space="0" w:color="auto"/>
      </w:divBdr>
    </w:div>
    <w:div w:id="15302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patents/US8271412" TargetMode="External"/><Relationship Id="rId18" Type="http://schemas.openxmlformats.org/officeDocument/2006/relationships/hyperlink" Target="https://journals.aps.org/pr/abstract/10.1103/PhysRev.181.1755"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journals.aps.org/prd/abstract/10.1103/PhysRevD.10.2421" TargetMode="External"/><Relationship Id="rId7" Type="http://schemas.openxmlformats.org/officeDocument/2006/relationships/settings" Target="settings.xml"/><Relationship Id="rId12" Type="http://schemas.openxmlformats.org/officeDocument/2006/relationships/hyperlink" Target="http://www.asg.sc.edu" TargetMode="External"/><Relationship Id="rId17" Type="http://schemas.openxmlformats.org/officeDocument/2006/relationships/hyperlink" Target="http://www.asg.sc.edu/lecture-videos" TargetMode="External"/><Relationship Id="rId25" Type="http://schemas.openxmlformats.org/officeDocument/2006/relationships/hyperlink" Target="http://asg.sc.edu/integration-general-relative-quantum-theory-0" TargetMode="External"/><Relationship Id="rId2" Type="http://schemas.openxmlformats.org/officeDocument/2006/relationships/customXml" Target="../customXml/item2.xml"/><Relationship Id="rId16" Type="http://schemas.openxmlformats.org/officeDocument/2006/relationships/hyperlink" Target="https://www.google.com/patents/US8271412" TargetMode="External"/><Relationship Id="rId20" Type="http://schemas.openxmlformats.org/officeDocument/2006/relationships/hyperlink" Target="https://journals.aps.org/prd/abstract/10.1103/PhysRevD.3.264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tanumber.com" TargetMode="External"/><Relationship Id="rId24" Type="http://schemas.openxmlformats.org/officeDocument/2006/relationships/hyperlink" Target="https://re.public.polimi.it/retrieve/handle/11311/1006151/160492/EPS_Rome_2014.pdf" TargetMode="External"/><Relationship Id="rId5" Type="http://schemas.openxmlformats.org/officeDocument/2006/relationships/numbering" Target="numbering.xml"/><Relationship Id="rId15" Type="http://schemas.openxmlformats.org/officeDocument/2006/relationships/hyperlink" Target="https://books.google.co.uk/patents/WO2001093084A1" TargetMode="External"/><Relationship Id="rId23" Type="http://schemas.openxmlformats.org/officeDocument/2006/relationships/hyperlink" Target="https://link.springer.com/chapter/10.1007%2F11560326_10" TargetMode="External"/><Relationship Id="rId10" Type="http://schemas.openxmlformats.org/officeDocument/2006/relationships/endnotes" Target="endnotes.xml"/><Relationship Id="rId19" Type="http://schemas.openxmlformats.org/officeDocument/2006/relationships/hyperlink" Target="https://journals.aps.org/prd/abstract/10.1103/PhysRevD.3.173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ooks.google.co.uk/patents/WO2001093084A1" TargetMode="External"/><Relationship Id="rId22" Type="http://schemas.openxmlformats.org/officeDocument/2006/relationships/hyperlink" Target="https://link.springer.com/chapter/10.1007%2F11560326_1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Edits Done</File_x0020_Status>
    <Category xmlns="97b54082-1e85-426d-afc6-16ad99d216c1">WIP</Category>
    <CR_ID xmlns="97b54082-1e85-426d-afc6-16ad99d216c1" xsi:nil="true"/>
    <Form_x0020_Set xmlns="97b54082-1e85-426d-afc6-16ad99d216c1">SF424</Form_x0020_Set>
    <Test_x0020_Comment xmlns="97b54082-1e85-426d-afc6-16ad99d216c1">3/9/16 CA implemented 2nd round of edits</Test_x0020_Comment>
    <OMB_x0020_No_x002e_ xmlns="97b54082-1e85-426d-afc6-16ad99d216c1">0925-0001/0002</OMB_x0020_No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89db9f13fd8d99006761aa764862975c">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3f6b141b4c8c883b14bf3d73148d2a1e"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enumeration value="Data Tables"/>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8BB4EB00-55C1-4D49-9985-9DFD0082F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4.xml><?xml version="1.0" encoding="utf-8"?>
<ds:datastoreItem xmlns:ds="http://schemas.openxmlformats.org/officeDocument/2006/customXml" ds:itemID="{5601D3CD-B3D8-4AE8-A011-662A11F7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OMB No. 0925-0001/0002 (Rev. 08/12), Biographical Sketch Format Page</vt:lpstr>
    </vt:vector>
  </TitlesOfParts>
  <Company>DHHS/PHS/NIH</Company>
  <LinksUpToDate>false</LinksUpToDate>
  <CharactersWithSpaces>10797</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0925-0001/0002 (Rev. 08/12), Biographical Sketch Format Page</dc:title>
  <dc:subject>DHHS, Public Health Service Grant Application</dc:subject>
  <dc:creator>Office of Extramural Programs</dc:creator>
  <cp:keywords>PHS Grant Application, 0925-0001/0002, (Rev. 08/12), Biographical Sketch Format Page</cp:keywords>
  <dc:description/>
  <cp:lastModifiedBy>Joseph Johnson</cp:lastModifiedBy>
  <cp:revision>2</cp:revision>
  <cp:lastPrinted>2011-03-11T19:43:00Z</cp:lastPrinted>
  <dcterms:created xsi:type="dcterms:W3CDTF">2017-10-03T17:49:00Z</dcterms:created>
  <dcterms:modified xsi:type="dcterms:W3CDTF">2017-10-03T17:49:00Z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