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1EACA" w14:textId="108578D5" w:rsidR="00751293" w:rsidRPr="00BB5783" w:rsidRDefault="00751293" w:rsidP="00BB5783">
      <w:pPr>
        <w:rPr>
          <w:b/>
          <w:sz w:val="28"/>
        </w:rPr>
      </w:pPr>
      <w:r w:rsidRPr="00BB5783">
        <w:rPr>
          <w:rFonts w:ascii="Times New Roman" w:hAnsi="Times New Roman" w:cs="Times New Roman"/>
          <w:i/>
          <w:sz w:val="32"/>
          <w:szCs w:val="24"/>
        </w:rPr>
        <w:t>User Agreement for Responsible Use and Confidentiality of Data, Technology, and User Credentials</w:t>
      </w:r>
      <w:r w:rsidR="00905D92">
        <w:rPr>
          <w:rFonts w:ascii="Times New Roman" w:hAnsi="Times New Roman" w:cs="Times New Roman"/>
          <w:i/>
          <w:sz w:val="32"/>
          <w:szCs w:val="24"/>
        </w:rPr>
        <w:t xml:space="preserve"> (Appendix 1) </w:t>
      </w:r>
    </w:p>
    <w:p w14:paraId="3C7FA262" w14:textId="16309F03" w:rsidR="00751293" w:rsidRPr="00B512F9" w:rsidRDefault="003663A2" w:rsidP="00751293">
      <w:r>
        <w:t>Version 08/30</w:t>
      </w:r>
      <w:r w:rsidR="00751293">
        <w:t xml:space="preserve">/2017, Chief Data Officer &amp; Agency Privacy Liaison </w:t>
      </w:r>
    </w:p>
    <w:p w14:paraId="5D893753" w14:textId="77777777" w:rsidR="00751293" w:rsidRDefault="00751293" w:rsidP="00BB5783">
      <w:pPr>
        <w:pBdr>
          <w:bottom w:val="single" w:sz="12" w:space="1" w:color="auto"/>
        </w:pBdr>
        <w:rPr>
          <w:b/>
        </w:rPr>
      </w:pPr>
    </w:p>
    <w:p w14:paraId="1BFAA7D0" w14:textId="77777777" w:rsidR="00751293" w:rsidRDefault="00751293" w:rsidP="00BB5783">
      <w:pPr>
        <w:rPr>
          <w:b/>
        </w:rPr>
      </w:pPr>
    </w:p>
    <w:p w14:paraId="43223CF3" w14:textId="77777777" w:rsidR="00751293" w:rsidRPr="00BB5783" w:rsidRDefault="00751293" w:rsidP="00BB5783">
      <w:pPr>
        <w:rPr>
          <w:b/>
        </w:rPr>
      </w:pPr>
      <w:r w:rsidRPr="00BB5783">
        <w:rPr>
          <w:b/>
        </w:rPr>
        <w:t xml:space="preserve">Authorization: </w:t>
      </w:r>
    </w:p>
    <w:p w14:paraId="2113AD80" w14:textId="2B765C7B" w:rsidR="00751293" w:rsidRPr="00BB5783" w:rsidRDefault="00751293" w:rsidP="00BB5783">
      <w:pPr>
        <w:pStyle w:val="ListParagraph"/>
        <w:numPr>
          <w:ilvl w:val="0"/>
          <w:numId w:val="7"/>
        </w:numPr>
      </w:pPr>
      <w:r>
        <w:t xml:space="preserve">This template is known as Appendix 1 to </w:t>
      </w:r>
      <w:r w:rsidRPr="00BB5783">
        <w:t xml:space="preserve">Policy UNIV 1.52, Responsible Use of Data, Technology and User Credentials </w:t>
      </w:r>
    </w:p>
    <w:p w14:paraId="0798EF04" w14:textId="1CD7382B" w:rsidR="00751293" w:rsidRDefault="00751293" w:rsidP="00BB5783">
      <w:pPr>
        <w:pStyle w:val="ListParagraph"/>
        <w:numPr>
          <w:ilvl w:val="0"/>
          <w:numId w:val="7"/>
        </w:numPr>
      </w:pPr>
      <w:r w:rsidRPr="00BB5783">
        <w:t xml:space="preserve">See also UNIV 1.51, Data &amp; Information Governance </w:t>
      </w:r>
    </w:p>
    <w:p w14:paraId="3ED91497" w14:textId="77777777" w:rsidR="00751293" w:rsidRDefault="00751293" w:rsidP="00BB5783">
      <w:pPr>
        <w:pBdr>
          <w:bottom w:val="single" w:sz="12" w:space="1" w:color="auto"/>
        </w:pBdr>
        <w:rPr>
          <w:rFonts w:ascii="Times New Roman" w:hAnsi="Times New Roman" w:cs="Times New Roman"/>
          <w:b/>
          <w:sz w:val="24"/>
          <w:szCs w:val="24"/>
        </w:rPr>
      </w:pPr>
    </w:p>
    <w:p w14:paraId="078558BB" w14:textId="77777777" w:rsidR="00751293" w:rsidRDefault="00751293" w:rsidP="00BB5783">
      <w:pPr>
        <w:rPr>
          <w:rFonts w:ascii="Times New Roman" w:hAnsi="Times New Roman" w:cs="Times New Roman"/>
          <w:b/>
          <w:sz w:val="24"/>
          <w:szCs w:val="24"/>
        </w:rPr>
      </w:pPr>
    </w:p>
    <w:p w14:paraId="26FC689D" w14:textId="6054F7EC" w:rsidR="00421B3E" w:rsidRPr="00D452F4" w:rsidRDefault="000A7907" w:rsidP="00BB5783">
      <w:r>
        <w:rPr>
          <w:rFonts w:ascii="Times New Roman" w:hAnsi="Times New Roman" w:cs="Times New Roman"/>
          <w:b/>
          <w:sz w:val="24"/>
          <w:szCs w:val="24"/>
        </w:rPr>
        <w:t xml:space="preserve">UNIV 1.52 </w:t>
      </w:r>
      <w:bookmarkStart w:id="0" w:name="_GoBack"/>
      <w:bookmarkEnd w:id="0"/>
      <w:r w:rsidR="00751293">
        <w:rPr>
          <w:rFonts w:ascii="Times New Roman" w:hAnsi="Times New Roman" w:cs="Times New Roman"/>
          <w:b/>
          <w:sz w:val="24"/>
          <w:szCs w:val="24"/>
        </w:rPr>
        <w:t xml:space="preserve"> II.A.1 (Procedures for All Campuses) </w:t>
      </w:r>
    </w:p>
    <w:p w14:paraId="60F79D4E" w14:textId="77777777" w:rsidR="00CC08F1" w:rsidRPr="00D452F4" w:rsidRDefault="00CC08F1" w:rsidP="00D452F4"/>
    <w:p w14:paraId="69F8D6A5" w14:textId="3B9E9D2D" w:rsidR="00DD2107" w:rsidRDefault="00404DF8" w:rsidP="00BB578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U</w:t>
      </w:r>
      <w:r w:rsidR="00DD2107">
        <w:rPr>
          <w:rFonts w:ascii="Times New Roman" w:hAnsi="Times New Roman" w:cs="Times New Roman"/>
          <w:sz w:val="24"/>
          <w:szCs w:val="24"/>
        </w:rPr>
        <w:t>sers must acknowledge they have received</w:t>
      </w:r>
      <w:r w:rsidR="004951DC">
        <w:rPr>
          <w:rFonts w:ascii="Times New Roman" w:hAnsi="Times New Roman" w:cs="Times New Roman"/>
          <w:sz w:val="24"/>
          <w:szCs w:val="24"/>
        </w:rPr>
        <w:t>,</w:t>
      </w:r>
      <w:r w:rsidR="00DD2107">
        <w:rPr>
          <w:rFonts w:ascii="Times New Roman" w:hAnsi="Times New Roman" w:cs="Times New Roman"/>
          <w:sz w:val="24"/>
          <w:szCs w:val="24"/>
        </w:rPr>
        <w:t xml:space="preserve"> read</w:t>
      </w:r>
      <w:r w:rsidR="004951DC">
        <w:rPr>
          <w:rFonts w:ascii="Times New Roman" w:hAnsi="Times New Roman" w:cs="Times New Roman"/>
          <w:sz w:val="24"/>
          <w:szCs w:val="24"/>
        </w:rPr>
        <w:t xml:space="preserve">, and agree to follow </w:t>
      </w:r>
      <w:r w:rsidR="00DD2107">
        <w:rPr>
          <w:rFonts w:ascii="Times New Roman" w:hAnsi="Times New Roman" w:cs="Times New Roman"/>
          <w:sz w:val="24"/>
          <w:szCs w:val="24"/>
        </w:rPr>
        <w:t>this policy</w:t>
      </w:r>
      <w:r w:rsidR="004951DC">
        <w:rPr>
          <w:rFonts w:ascii="Times New Roman" w:hAnsi="Times New Roman" w:cs="Times New Roman"/>
          <w:sz w:val="24"/>
          <w:szCs w:val="24"/>
        </w:rPr>
        <w:t xml:space="preserve">, </w:t>
      </w:r>
      <w:r w:rsidR="00DD2107">
        <w:rPr>
          <w:rFonts w:ascii="Times New Roman" w:hAnsi="Times New Roman" w:cs="Times New Roman"/>
          <w:sz w:val="24"/>
          <w:szCs w:val="24"/>
        </w:rPr>
        <w:t xml:space="preserve">related confidentiality and privacy provisions, standards, procedures, rules, and regulations pertinent to assets they are authorized to use. Users are required to </w:t>
      </w:r>
      <w:r w:rsidR="004951DC">
        <w:rPr>
          <w:rFonts w:ascii="Times New Roman" w:hAnsi="Times New Roman" w:cs="Times New Roman"/>
          <w:sz w:val="24"/>
          <w:szCs w:val="24"/>
        </w:rPr>
        <w:t>complete</w:t>
      </w:r>
      <w:r w:rsidR="00DD2107">
        <w:rPr>
          <w:rFonts w:ascii="Times New Roman" w:hAnsi="Times New Roman" w:cs="Times New Roman"/>
          <w:sz w:val="24"/>
          <w:szCs w:val="24"/>
        </w:rPr>
        <w:t xml:space="preserve"> a </w:t>
      </w:r>
      <w:r w:rsidR="00DD2107">
        <w:rPr>
          <w:rFonts w:ascii="Times New Roman" w:hAnsi="Times New Roman" w:cs="Times New Roman"/>
          <w:i/>
          <w:sz w:val="24"/>
          <w:szCs w:val="24"/>
        </w:rPr>
        <w:t>User Agreement for Responsible Use and Confidentiality of Data, Technology, and User Credentials</w:t>
      </w:r>
      <w:r w:rsidR="00DD2107">
        <w:rPr>
          <w:rFonts w:ascii="Times New Roman" w:hAnsi="Times New Roman" w:cs="Times New Roman"/>
          <w:sz w:val="24"/>
          <w:szCs w:val="24"/>
        </w:rPr>
        <w:t xml:space="preserve"> </w:t>
      </w:r>
      <w:r w:rsidR="000608AA">
        <w:rPr>
          <w:rFonts w:ascii="Times New Roman" w:hAnsi="Times New Roman" w:cs="Times New Roman"/>
          <w:sz w:val="24"/>
          <w:szCs w:val="24"/>
        </w:rPr>
        <w:t>(</w:t>
      </w:r>
      <w:r w:rsidR="004308D5" w:rsidRPr="00BB5783">
        <w:rPr>
          <w:rFonts w:ascii="Times New Roman" w:hAnsi="Times New Roman" w:cs="Times New Roman"/>
          <w:sz w:val="24"/>
          <w:szCs w:val="24"/>
        </w:rPr>
        <w:t>Appendix 1</w:t>
      </w:r>
      <w:r w:rsidR="000608AA">
        <w:rPr>
          <w:rFonts w:ascii="Times New Roman" w:hAnsi="Times New Roman" w:cs="Times New Roman"/>
          <w:sz w:val="24"/>
          <w:szCs w:val="24"/>
        </w:rPr>
        <w:t>)</w:t>
      </w:r>
      <w:r w:rsidR="00933834">
        <w:rPr>
          <w:rFonts w:ascii="Times New Roman" w:hAnsi="Times New Roman" w:cs="Times New Roman"/>
          <w:sz w:val="24"/>
          <w:szCs w:val="24"/>
        </w:rPr>
        <w:t xml:space="preserve"> prior to being authorized or granted access to data, technology, and user credentials</w:t>
      </w:r>
      <w:r w:rsidR="00E72E80">
        <w:rPr>
          <w:rFonts w:ascii="Times New Roman" w:hAnsi="Times New Roman" w:cs="Times New Roman"/>
          <w:sz w:val="24"/>
          <w:szCs w:val="24"/>
        </w:rPr>
        <w:t xml:space="preserve">. </w:t>
      </w:r>
    </w:p>
    <w:p w14:paraId="6061A2D1" w14:textId="77777777" w:rsidR="00582872" w:rsidRDefault="00582872" w:rsidP="00582872">
      <w:pPr>
        <w:pStyle w:val="ListParagraph"/>
        <w:ind w:left="1080"/>
        <w:jc w:val="both"/>
        <w:rPr>
          <w:rFonts w:ascii="Times New Roman" w:hAnsi="Times New Roman" w:cs="Times New Roman"/>
          <w:sz w:val="24"/>
          <w:szCs w:val="24"/>
        </w:rPr>
      </w:pPr>
    </w:p>
    <w:p w14:paraId="56CADBB9" w14:textId="77777777" w:rsidR="00582872" w:rsidRDefault="00582872" w:rsidP="00D452F4">
      <w:pPr>
        <w:pStyle w:val="ListParagraph"/>
        <w:ind w:left="1080"/>
        <w:jc w:val="both"/>
        <w:rPr>
          <w:rFonts w:ascii="Times New Roman" w:hAnsi="Times New Roman" w:cs="Times New Roman"/>
          <w:sz w:val="24"/>
          <w:szCs w:val="24"/>
        </w:rPr>
      </w:pPr>
    </w:p>
    <w:p w14:paraId="6D2BECF8" w14:textId="77777777" w:rsidR="00817E88" w:rsidRPr="00817E88" w:rsidRDefault="00817E88" w:rsidP="00817E88">
      <w:pPr>
        <w:rPr>
          <w:rFonts w:ascii="Times New Roman" w:eastAsia="Calibri" w:hAnsi="Times New Roman" w:cs="Times New Roman"/>
          <w:i/>
          <w:sz w:val="24"/>
          <w:szCs w:val="24"/>
        </w:rPr>
      </w:pPr>
      <w:r w:rsidRPr="00817E88">
        <w:rPr>
          <w:rFonts w:ascii="Times New Roman" w:eastAsia="Calibri" w:hAnsi="Times New Roman" w:cs="Times New Roman"/>
          <w:i/>
          <w:sz w:val="24"/>
          <w:szCs w:val="24"/>
        </w:rPr>
        <w:t xml:space="preserve">Justification </w:t>
      </w:r>
    </w:p>
    <w:p w14:paraId="492EE7B8" w14:textId="04F609C6" w:rsidR="00817E88" w:rsidRPr="00C9003D"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This agreement supports State of South Carolina, Division of Information Security, </w:t>
      </w:r>
      <w:r w:rsidRPr="00817E88">
        <w:rPr>
          <w:rFonts w:ascii="Times New Roman" w:eastAsia="Calibri" w:hAnsi="Times New Roman" w:cs="Times New Roman"/>
          <w:i/>
          <w:sz w:val="24"/>
          <w:szCs w:val="24"/>
        </w:rPr>
        <w:t>Security and Compliance Controls SCDIS-200-</w:t>
      </w:r>
      <w:r w:rsidRPr="00817E88">
        <w:rPr>
          <w:rFonts w:ascii="Times New Roman" w:eastAsia="Calibri" w:hAnsi="Times New Roman" w:cs="Times New Roman"/>
          <w:sz w:val="24"/>
          <w:szCs w:val="24"/>
        </w:rPr>
        <w:t xml:space="preserve">8.102 and </w:t>
      </w:r>
      <w:r w:rsidRPr="00817E88">
        <w:rPr>
          <w:rFonts w:ascii="Times New Roman" w:eastAsia="Calibri" w:hAnsi="Times New Roman" w:cs="Times New Roman"/>
          <w:i/>
          <w:sz w:val="24"/>
          <w:szCs w:val="24"/>
        </w:rPr>
        <w:t>12.405, effective for state agencies July 2016</w:t>
      </w:r>
      <w:r w:rsidRPr="00C9003D">
        <w:rPr>
          <w:rFonts w:ascii="Times New Roman" w:eastAsia="Calibri" w:hAnsi="Times New Roman" w:cs="Times New Roman"/>
          <w:sz w:val="24"/>
          <w:szCs w:val="24"/>
        </w:rPr>
        <w:t>.</w:t>
      </w:r>
      <w:r w:rsidR="00795CE5" w:rsidRPr="00C9003D">
        <w:rPr>
          <w:rFonts w:ascii="Times New Roman" w:eastAsia="Calibri" w:hAnsi="Times New Roman" w:cs="Times New Roman"/>
          <w:sz w:val="24"/>
          <w:szCs w:val="24"/>
        </w:rPr>
        <w:t xml:space="preserve">  </w:t>
      </w:r>
      <w:r w:rsidR="00C9003D" w:rsidRPr="00C9003D">
        <w:rPr>
          <w:rFonts w:ascii="Times New Roman" w:eastAsia="Calibri" w:hAnsi="Times New Roman" w:cs="Times New Roman"/>
          <w:sz w:val="24"/>
          <w:szCs w:val="24"/>
        </w:rPr>
        <w:t>Once authorized, t</w:t>
      </w:r>
      <w:r w:rsidR="00795CE5">
        <w:rPr>
          <w:rFonts w:ascii="Times New Roman" w:eastAsia="Calibri" w:hAnsi="Times New Roman" w:cs="Times New Roman"/>
          <w:sz w:val="24"/>
          <w:szCs w:val="24"/>
        </w:rPr>
        <w:t xml:space="preserve">his agreement </w:t>
      </w:r>
      <w:r w:rsidR="00C9003D">
        <w:rPr>
          <w:rFonts w:ascii="Times New Roman" w:eastAsia="Calibri" w:hAnsi="Times New Roman" w:cs="Times New Roman"/>
          <w:sz w:val="24"/>
          <w:szCs w:val="24"/>
        </w:rPr>
        <w:t xml:space="preserve">is generally </w:t>
      </w:r>
      <w:r w:rsidR="00795CE5">
        <w:rPr>
          <w:rFonts w:ascii="Times New Roman" w:eastAsia="Calibri" w:hAnsi="Times New Roman" w:cs="Times New Roman"/>
          <w:sz w:val="24"/>
          <w:szCs w:val="24"/>
        </w:rPr>
        <w:t xml:space="preserve">sufficient to </w:t>
      </w:r>
      <w:r w:rsidR="00C9003D">
        <w:rPr>
          <w:rFonts w:ascii="Times New Roman" w:eastAsia="Calibri" w:hAnsi="Times New Roman" w:cs="Times New Roman"/>
          <w:sz w:val="24"/>
          <w:szCs w:val="24"/>
        </w:rPr>
        <w:t>enable</w:t>
      </w:r>
      <w:r w:rsidR="00795CE5">
        <w:rPr>
          <w:rFonts w:ascii="Times New Roman" w:eastAsia="Calibri" w:hAnsi="Times New Roman" w:cs="Times New Roman"/>
          <w:sz w:val="24"/>
          <w:szCs w:val="24"/>
        </w:rPr>
        <w:t xml:space="preserve"> the named </w:t>
      </w:r>
      <w:r w:rsidR="00C9003D">
        <w:rPr>
          <w:rFonts w:ascii="Times New Roman" w:eastAsia="Calibri" w:hAnsi="Times New Roman" w:cs="Times New Roman"/>
          <w:sz w:val="24"/>
          <w:szCs w:val="24"/>
        </w:rPr>
        <w:t>user</w:t>
      </w:r>
      <w:r w:rsidR="00795CE5">
        <w:rPr>
          <w:rFonts w:ascii="Times New Roman" w:eastAsia="Calibri" w:hAnsi="Times New Roman" w:cs="Times New Roman"/>
          <w:sz w:val="24"/>
          <w:szCs w:val="24"/>
        </w:rPr>
        <w:t xml:space="preserve"> to request or receive exchange</w:t>
      </w:r>
      <w:r w:rsidR="00C9003D">
        <w:rPr>
          <w:rFonts w:ascii="Times New Roman" w:eastAsia="Calibri" w:hAnsi="Times New Roman" w:cs="Times New Roman"/>
          <w:sz w:val="24"/>
          <w:szCs w:val="24"/>
        </w:rPr>
        <w:t>s</w:t>
      </w:r>
      <w:r w:rsidR="00795CE5">
        <w:rPr>
          <w:rFonts w:ascii="Times New Roman" w:eastAsia="Calibri" w:hAnsi="Times New Roman" w:cs="Times New Roman"/>
          <w:sz w:val="24"/>
          <w:szCs w:val="24"/>
        </w:rPr>
        <w:t xml:space="preserve"> of data</w:t>
      </w:r>
      <w:r w:rsidR="00C9003D">
        <w:rPr>
          <w:rFonts w:ascii="Times New Roman" w:eastAsia="Calibri" w:hAnsi="Times New Roman" w:cs="Times New Roman"/>
          <w:sz w:val="24"/>
          <w:szCs w:val="24"/>
        </w:rPr>
        <w:t>,</w:t>
      </w:r>
      <w:r w:rsidR="00795CE5">
        <w:rPr>
          <w:rFonts w:ascii="Times New Roman" w:eastAsia="Calibri" w:hAnsi="Times New Roman" w:cs="Times New Roman"/>
          <w:sz w:val="24"/>
          <w:szCs w:val="24"/>
        </w:rPr>
        <w:t xml:space="preserve"> </w:t>
      </w:r>
      <w:r w:rsidR="00C9003D">
        <w:rPr>
          <w:rFonts w:ascii="Times New Roman" w:eastAsia="Calibri" w:hAnsi="Times New Roman" w:cs="Times New Roman"/>
          <w:sz w:val="24"/>
          <w:szCs w:val="24"/>
        </w:rPr>
        <w:t xml:space="preserve">or system access, </w:t>
      </w:r>
      <w:r w:rsidR="00795CE5">
        <w:rPr>
          <w:rFonts w:ascii="Times New Roman" w:eastAsia="Calibri" w:hAnsi="Times New Roman" w:cs="Times New Roman"/>
          <w:sz w:val="24"/>
          <w:szCs w:val="24"/>
        </w:rPr>
        <w:t>for the conduct of their routine work responsibilities</w:t>
      </w:r>
      <w:r w:rsidR="00C9003D">
        <w:rPr>
          <w:rFonts w:ascii="Times New Roman" w:eastAsia="Calibri" w:hAnsi="Times New Roman" w:cs="Times New Roman"/>
          <w:sz w:val="24"/>
          <w:szCs w:val="24"/>
        </w:rPr>
        <w:t xml:space="preserve">.  (Note: for more substantial internal data exchanges, including data integrations and seed data for information systems, please use Appendix 2.) </w:t>
      </w:r>
    </w:p>
    <w:p w14:paraId="277C60FA" w14:textId="77777777" w:rsidR="00817E88" w:rsidRPr="00817E88" w:rsidRDefault="00817E88" w:rsidP="00817E88">
      <w:pPr>
        <w:rPr>
          <w:rFonts w:ascii="Times New Roman" w:eastAsia="Calibri" w:hAnsi="Times New Roman" w:cs="Times New Roman"/>
          <w:color w:val="0070C0"/>
          <w:sz w:val="24"/>
          <w:szCs w:val="24"/>
        </w:rPr>
      </w:pPr>
    </w:p>
    <w:p w14:paraId="69A11635" w14:textId="77777777"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i/>
          <w:iCs/>
          <w:sz w:val="24"/>
          <w:szCs w:val="24"/>
        </w:rPr>
        <w:t>Responsibility for Implementation</w:t>
      </w:r>
    </w:p>
    <w:p w14:paraId="63DDE2B7" w14:textId="73C9389C" w:rsid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Data Stewards and managers of organizational units and personnel are responsible for ensuring this User Agreement is completed prior to any authorization or sharing of assets, including data, technology, and user credentials.  The agreement shall be renewed annually by the user or more frequently if/when access and authorization changes are necessary. Data Stewards and/or managers may add content or supplemental requirements and documentation to this form</w:t>
      </w:r>
      <w:r w:rsidR="00295751">
        <w:rPr>
          <w:rFonts w:ascii="Times New Roman" w:eastAsia="Calibri" w:hAnsi="Times New Roman" w:cs="Times New Roman"/>
          <w:sz w:val="24"/>
          <w:szCs w:val="24"/>
        </w:rPr>
        <w:t xml:space="preserve">, but </w:t>
      </w:r>
      <w:r w:rsidR="00C86D77">
        <w:rPr>
          <w:rFonts w:ascii="Times New Roman" w:eastAsia="Calibri" w:hAnsi="Times New Roman" w:cs="Times New Roman"/>
          <w:sz w:val="24"/>
          <w:szCs w:val="24"/>
        </w:rPr>
        <w:t xml:space="preserve">should </w:t>
      </w:r>
      <w:r w:rsidR="00295751">
        <w:rPr>
          <w:rFonts w:ascii="Times New Roman" w:eastAsia="Calibri" w:hAnsi="Times New Roman" w:cs="Times New Roman"/>
          <w:sz w:val="24"/>
          <w:szCs w:val="24"/>
        </w:rPr>
        <w:t>not remove content</w:t>
      </w:r>
      <w:r w:rsidRPr="00817E88">
        <w:rPr>
          <w:rFonts w:ascii="Times New Roman" w:eastAsia="Calibri" w:hAnsi="Times New Roman" w:cs="Times New Roman"/>
          <w:sz w:val="24"/>
          <w:szCs w:val="24"/>
        </w:rPr>
        <w:t xml:space="preserve">. </w:t>
      </w:r>
    </w:p>
    <w:p w14:paraId="78C65013" w14:textId="77777777" w:rsidR="005C08D9" w:rsidRDefault="005C08D9" w:rsidP="00817E88">
      <w:pPr>
        <w:rPr>
          <w:rFonts w:ascii="Times New Roman" w:eastAsia="Calibri" w:hAnsi="Times New Roman" w:cs="Times New Roman"/>
          <w:sz w:val="24"/>
          <w:szCs w:val="24"/>
        </w:rPr>
      </w:pPr>
    </w:p>
    <w:p w14:paraId="6AFADD44" w14:textId="75A1074A" w:rsidR="005C08D9" w:rsidRPr="00BB5783" w:rsidRDefault="005C08D9" w:rsidP="00817E88">
      <w:pPr>
        <w:rPr>
          <w:rFonts w:ascii="Times New Roman" w:eastAsia="Calibri" w:hAnsi="Times New Roman" w:cs="Times New Roman"/>
          <w:i/>
          <w:iCs/>
          <w:color w:val="C00000"/>
          <w:sz w:val="24"/>
          <w:szCs w:val="24"/>
        </w:rPr>
      </w:pPr>
      <w:r w:rsidRPr="00BB5783">
        <w:rPr>
          <w:rFonts w:ascii="Times New Roman" w:eastAsia="Calibri" w:hAnsi="Times New Roman" w:cs="Times New Roman"/>
          <w:i/>
          <w:color w:val="C00000"/>
          <w:sz w:val="24"/>
          <w:szCs w:val="24"/>
        </w:rPr>
        <w:t>Remove all content above before presenting to User for signature</w:t>
      </w:r>
    </w:p>
    <w:p w14:paraId="524F8329" w14:textId="77777777" w:rsidR="00817E88" w:rsidRPr="00817E88" w:rsidRDefault="00817E88" w:rsidP="00817E88">
      <w:pPr>
        <w:pBdr>
          <w:bottom w:val="single" w:sz="12" w:space="1" w:color="auto"/>
        </w:pBdr>
        <w:rPr>
          <w:rFonts w:ascii="Times New Roman" w:eastAsia="Calibri" w:hAnsi="Times New Roman" w:cs="Times New Roman"/>
          <w:color w:val="0070C0"/>
          <w:sz w:val="24"/>
          <w:szCs w:val="24"/>
        </w:rPr>
      </w:pPr>
    </w:p>
    <w:p w14:paraId="4F679F53" w14:textId="77777777" w:rsidR="00817E88" w:rsidRPr="00817E88" w:rsidRDefault="00817E88" w:rsidP="00817E88">
      <w:pPr>
        <w:rPr>
          <w:rFonts w:ascii="Times New Roman" w:eastAsia="Calibri" w:hAnsi="Times New Roman" w:cs="Times New Roman"/>
          <w:sz w:val="24"/>
          <w:szCs w:val="24"/>
        </w:rPr>
      </w:pPr>
    </w:p>
    <w:p w14:paraId="4526B3A3" w14:textId="77777777" w:rsidR="005C08D9" w:rsidRDefault="005C08D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5580E6A" w14:textId="5A568B31" w:rsidR="00817E88" w:rsidRPr="00817E88" w:rsidRDefault="00817E88" w:rsidP="00817E88">
      <w:pPr>
        <w:jc w:val="center"/>
        <w:rPr>
          <w:rFonts w:ascii="Times New Roman" w:eastAsia="Calibri" w:hAnsi="Times New Roman" w:cs="Times New Roman"/>
          <w:b/>
          <w:sz w:val="24"/>
          <w:szCs w:val="24"/>
        </w:rPr>
      </w:pPr>
      <w:r w:rsidRPr="00817E88">
        <w:rPr>
          <w:rFonts w:ascii="Times New Roman" w:eastAsia="Calibri" w:hAnsi="Times New Roman" w:cs="Times New Roman"/>
          <w:b/>
          <w:sz w:val="24"/>
          <w:szCs w:val="24"/>
        </w:rPr>
        <w:lastRenderedPageBreak/>
        <w:t xml:space="preserve">USER AGREEMENT FOR RESPONSIBLE USE AND CONFIDENTIALITY OF </w:t>
      </w:r>
    </w:p>
    <w:p w14:paraId="2E2DDB7D" w14:textId="77777777" w:rsidR="00817E88" w:rsidRPr="00817E88" w:rsidRDefault="00817E88" w:rsidP="00817E88">
      <w:pPr>
        <w:jc w:val="center"/>
        <w:rPr>
          <w:rFonts w:ascii="Times New Roman" w:eastAsia="Calibri" w:hAnsi="Times New Roman" w:cs="Times New Roman"/>
          <w:sz w:val="24"/>
          <w:szCs w:val="24"/>
        </w:rPr>
      </w:pPr>
      <w:r w:rsidRPr="00817E88">
        <w:rPr>
          <w:rFonts w:ascii="Times New Roman" w:eastAsia="Calibri" w:hAnsi="Times New Roman" w:cs="Times New Roman"/>
          <w:b/>
          <w:sz w:val="24"/>
          <w:szCs w:val="24"/>
        </w:rPr>
        <w:t>DATA, TECHNOLOGY, AND USER CREDENTIALS</w:t>
      </w:r>
    </w:p>
    <w:p w14:paraId="304A223A" w14:textId="77777777" w:rsidR="00817E88" w:rsidRPr="00817E88" w:rsidRDefault="00817E88" w:rsidP="00817E88">
      <w:pPr>
        <w:rPr>
          <w:rFonts w:ascii="Times New Roman" w:eastAsia="Calibri" w:hAnsi="Times New Roman" w:cs="Times New Roman"/>
          <w:sz w:val="24"/>
          <w:szCs w:val="24"/>
        </w:rPr>
      </w:pPr>
    </w:p>
    <w:p w14:paraId="270FE06A" w14:textId="092F700E" w:rsidR="00817E88" w:rsidRPr="00817E88" w:rsidRDefault="00295751" w:rsidP="00817E88">
      <w:pPr>
        <w:rPr>
          <w:rFonts w:ascii="Times New Roman" w:eastAsia="Calibri" w:hAnsi="Times New Roman" w:cs="Times New Roman"/>
          <w:sz w:val="24"/>
          <w:szCs w:val="24"/>
        </w:rPr>
      </w:pPr>
      <w:r>
        <w:rPr>
          <w:rFonts w:ascii="Times New Roman" w:eastAsia="Calibri" w:hAnsi="Times New Roman" w:cs="Times New Roman"/>
          <w:sz w:val="24"/>
          <w:szCs w:val="24"/>
        </w:rPr>
        <w:t>Name of User</w:t>
      </w:r>
      <w:r w:rsidR="00817E88" w:rsidRPr="00817E88">
        <w:rPr>
          <w:rFonts w:ascii="Times New Roman" w:eastAsia="Calibri" w:hAnsi="Times New Roman" w:cs="Times New Roman"/>
          <w:sz w:val="24"/>
          <w:szCs w:val="24"/>
        </w:rPr>
        <w:t>:</w:t>
      </w:r>
      <w:r w:rsidR="00817E88" w:rsidRPr="00817E88">
        <w:rPr>
          <w:rFonts w:ascii="Times New Roman" w:eastAsia="Calibri" w:hAnsi="Times New Roman" w:cs="Times New Roman"/>
          <w:sz w:val="24"/>
          <w:szCs w:val="24"/>
        </w:rPr>
        <w:tab/>
      </w:r>
      <w:r w:rsidR="00817E88" w:rsidRPr="00817E88">
        <w:rPr>
          <w:rFonts w:ascii="Times New Roman" w:eastAsia="Calibri" w:hAnsi="Times New Roman" w:cs="Times New Roman"/>
          <w:sz w:val="24"/>
          <w:szCs w:val="24"/>
        </w:rPr>
        <w:tab/>
      </w:r>
      <w:r w:rsidR="00817E88" w:rsidRPr="00817E88">
        <w:rPr>
          <w:rFonts w:ascii="Times New Roman" w:eastAsia="Calibri" w:hAnsi="Times New Roman" w:cs="Times New Roman"/>
          <w:sz w:val="24"/>
          <w:szCs w:val="24"/>
        </w:rPr>
        <w:tab/>
        <w:t>____________________</w:t>
      </w:r>
      <w:r>
        <w:rPr>
          <w:rFonts w:ascii="Times New Roman" w:eastAsia="Calibri" w:hAnsi="Times New Roman" w:cs="Times New Roman"/>
          <w:sz w:val="24"/>
          <w:szCs w:val="24"/>
        </w:rPr>
        <w:t>_____________</w:t>
      </w:r>
    </w:p>
    <w:p w14:paraId="27211814" w14:textId="77777777" w:rsidR="00817E88" w:rsidRPr="00817E88" w:rsidRDefault="00817E88" w:rsidP="00817E88">
      <w:pPr>
        <w:rPr>
          <w:rFonts w:ascii="Times New Roman" w:eastAsia="Calibri" w:hAnsi="Times New Roman" w:cs="Times New Roman"/>
          <w:sz w:val="24"/>
          <w:szCs w:val="24"/>
        </w:rPr>
      </w:pPr>
    </w:p>
    <w:p w14:paraId="6A675FB2" w14:textId="77777777" w:rsidR="00295751" w:rsidRPr="00817E88" w:rsidRDefault="00295751" w:rsidP="00295751">
      <w:pPr>
        <w:rPr>
          <w:rFonts w:ascii="Times New Roman" w:eastAsia="Calibri" w:hAnsi="Times New Roman" w:cs="Times New Roman"/>
          <w:sz w:val="24"/>
          <w:szCs w:val="24"/>
        </w:rPr>
      </w:pPr>
      <w:r w:rsidRPr="00817E88">
        <w:rPr>
          <w:rFonts w:ascii="Times New Roman" w:eastAsia="Calibri" w:hAnsi="Times New Roman" w:cs="Times New Roman"/>
          <w:sz w:val="24"/>
          <w:szCs w:val="24"/>
        </w:rPr>
        <w:t>Date:</w:t>
      </w:r>
      <w:r w:rsidRPr="00817E88">
        <w:rPr>
          <w:rFonts w:ascii="Times New Roman" w:eastAsia="Calibri" w:hAnsi="Times New Roman" w:cs="Times New Roman"/>
          <w:sz w:val="24"/>
          <w:szCs w:val="24"/>
        </w:rPr>
        <w:tab/>
      </w:r>
      <w:r w:rsidRPr="00817E88">
        <w:rPr>
          <w:rFonts w:ascii="Times New Roman" w:eastAsia="Calibri" w:hAnsi="Times New Roman" w:cs="Times New Roman"/>
          <w:sz w:val="24"/>
          <w:szCs w:val="24"/>
        </w:rPr>
        <w:tab/>
      </w:r>
      <w:r w:rsidRPr="00817E88">
        <w:rPr>
          <w:rFonts w:ascii="Times New Roman" w:eastAsia="Calibri" w:hAnsi="Times New Roman" w:cs="Times New Roman"/>
          <w:sz w:val="24"/>
          <w:szCs w:val="24"/>
        </w:rPr>
        <w:tab/>
      </w:r>
      <w:r w:rsidRPr="00817E88">
        <w:rPr>
          <w:rFonts w:ascii="Times New Roman" w:eastAsia="Calibri" w:hAnsi="Times New Roman" w:cs="Times New Roman"/>
          <w:sz w:val="24"/>
          <w:szCs w:val="24"/>
        </w:rPr>
        <w:tab/>
        <w:t>____________________</w:t>
      </w:r>
      <w:r>
        <w:rPr>
          <w:rFonts w:ascii="Times New Roman" w:eastAsia="Calibri" w:hAnsi="Times New Roman" w:cs="Times New Roman"/>
          <w:sz w:val="24"/>
          <w:szCs w:val="24"/>
        </w:rPr>
        <w:t>___</w:t>
      </w:r>
      <w:r w:rsidRPr="00817E88">
        <w:rPr>
          <w:rFonts w:ascii="Times New Roman" w:eastAsia="Calibri" w:hAnsi="Times New Roman" w:cs="Times New Roman"/>
          <w:sz w:val="24"/>
          <w:szCs w:val="24"/>
        </w:rPr>
        <w:tab/>
        <w:t>Signature: ____________________</w:t>
      </w:r>
    </w:p>
    <w:p w14:paraId="1ACF31D1" w14:textId="77777777" w:rsidR="00295751" w:rsidRDefault="00295751" w:rsidP="00817E88">
      <w:pPr>
        <w:rPr>
          <w:rFonts w:ascii="Times New Roman" w:eastAsia="Calibri" w:hAnsi="Times New Roman" w:cs="Times New Roman"/>
          <w:sz w:val="24"/>
          <w:szCs w:val="24"/>
        </w:rPr>
      </w:pPr>
    </w:p>
    <w:p w14:paraId="3BA57B60" w14:textId="3FE3BEAD"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Office or Organization Unit:</w:t>
      </w:r>
      <w:r w:rsidRPr="00817E88">
        <w:rPr>
          <w:rFonts w:ascii="Times New Roman" w:eastAsia="Calibri" w:hAnsi="Times New Roman" w:cs="Times New Roman"/>
          <w:sz w:val="24"/>
          <w:szCs w:val="24"/>
        </w:rPr>
        <w:tab/>
        <w:t>__________________</w:t>
      </w:r>
      <w:r w:rsidR="008236B1">
        <w:rPr>
          <w:rFonts w:ascii="Times New Roman" w:eastAsia="Calibri" w:hAnsi="Times New Roman" w:cs="Times New Roman"/>
          <w:sz w:val="24"/>
          <w:szCs w:val="24"/>
        </w:rPr>
        <w:t>_________________________________</w:t>
      </w:r>
      <w:r w:rsidRPr="00817E88">
        <w:rPr>
          <w:rFonts w:ascii="Times New Roman" w:eastAsia="Calibri" w:hAnsi="Times New Roman" w:cs="Times New Roman"/>
          <w:sz w:val="24"/>
          <w:szCs w:val="24"/>
        </w:rPr>
        <w:t>__</w:t>
      </w:r>
    </w:p>
    <w:p w14:paraId="567AEFFC" w14:textId="77777777" w:rsidR="00817E88" w:rsidRPr="00817E88" w:rsidRDefault="00817E88" w:rsidP="00817E88">
      <w:pPr>
        <w:rPr>
          <w:rFonts w:ascii="Times New Roman" w:eastAsia="Calibri" w:hAnsi="Times New Roman" w:cs="Times New Roman"/>
          <w:sz w:val="24"/>
          <w:szCs w:val="24"/>
        </w:rPr>
      </w:pPr>
    </w:p>
    <w:p w14:paraId="455575C8" w14:textId="007C3218"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Manager/Supervisor:</w:t>
      </w:r>
      <w:r w:rsidRPr="00817E88">
        <w:rPr>
          <w:rFonts w:ascii="Times New Roman" w:eastAsia="Calibri" w:hAnsi="Times New Roman" w:cs="Times New Roman"/>
          <w:sz w:val="24"/>
          <w:szCs w:val="24"/>
        </w:rPr>
        <w:tab/>
      </w:r>
      <w:r w:rsidRPr="00817E88">
        <w:rPr>
          <w:rFonts w:ascii="Times New Roman" w:eastAsia="Calibri" w:hAnsi="Times New Roman" w:cs="Times New Roman"/>
          <w:sz w:val="24"/>
          <w:szCs w:val="24"/>
        </w:rPr>
        <w:tab/>
        <w:t>____________________</w:t>
      </w:r>
      <w:r w:rsidR="00295751">
        <w:rPr>
          <w:rFonts w:ascii="Times New Roman" w:eastAsia="Calibri" w:hAnsi="Times New Roman" w:cs="Times New Roman"/>
          <w:sz w:val="24"/>
          <w:szCs w:val="24"/>
        </w:rPr>
        <w:t>___</w:t>
      </w:r>
      <w:r w:rsidRPr="00817E88">
        <w:rPr>
          <w:rFonts w:ascii="Times New Roman" w:eastAsia="Calibri" w:hAnsi="Times New Roman" w:cs="Times New Roman"/>
          <w:sz w:val="24"/>
          <w:szCs w:val="24"/>
        </w:rPr>
        <w:tab/>
        <w:t>Signature: ____________________</w:t>
      </w:r>
    </w:p>
    <w:p w14:paraId="7A944E52" w14:textId="77777777" w:rsidR="00817E88" w:rsidRPr="00817E88" w:rsidRDefault="00817E88" w:rsidP="00817E88">
      <w:pPr>
        <w:rPr>
          <w:rFonts w:ascii="Times New Roman" w:eastAsia="Calibri" w:hAnsi="Times New Roman" w:cs="Times New Roman"/>
          <w:sz w:val="24"/>
          <w:szCs w:val="24"/>
        </w:rPr>
      </w:pPr>
    </w:p>
    <w:p w14:paraId="7E6C56F5" w14:textId="18BA8FD1"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I understand that by virtue of my employment or relationship with the University of South Carolina (USC), I may have access to </w:t>
      </w:r>
      <w:r w:rsidR="00295751">
        <w:rPr>
          <w:rFonts w:ascii="Times New Roman" w:eastAsia="Calibri" w:hAnsi="Times New Roman" w:cs="Times New Roman"/>
          <w:sz w:val="24"/>
          <w:szCs w:val="24"/>
        </w:rPr>
        <w:t>U</w:t>
      </w:r>
      <w:r w:rsidR="00295751" w:rsidRPr="00817E88">
        <w:rPr>
          <w:rFonts w:ascii="Times New Roman" w:eastAsia="Calibri" w:hAnsi="Times New Roman" w:cs="Times New Roman"/>
          <w:sz w:val="24"/>
          <w:szCs w:val="24"/>
        </w:rPr>
        <w:t>niversity</w:t>
      </w:r>
      <w:r w:rsidR="00295751">
        <w:rPr>
          <w:rFonts w:ascii="Times New Roman" w:eastAsia="Calibri" w:hAnsi="Times New Roman" w:cs="Times New Roman"/>
          <w:sz w:val="24"/>
          <w:szCs w:val="24"/>
        </w:rPr>
        <w:t xml:space="preserve"> Technology Assets, including</w:t>
      </w:r>
      <w:r w:rsidR="00295751" w:rsidRPr="00817E88">
        <w:rPr>
          <w:rFonts w:ascii="Times New Roman" w:eastAsia="Calibri" w:hAnsi="Times New Roman" w:cs="Times New Roman"/>
          <w:sz w:val="24"/>
          <w:szCs w:val="24"/>
        </w:rPr>
        <w:t xml:space="preserve"> </w:t>
      </w:r>
      <w:r w:rsidRPr="00817E88">
        <w:rPr>
          <w:rFonts w:ascii="Times New Roman" w:eastAsia="Calibri" w:hAnsi="Times New Roman" w:cs="Times New Roman"/>
          <w:sz w:val="24"/>
          <w:szCs w:val="24"/>
        </w:rPr>
        <w:t>data, technology, user credentials</w:t>
      </w:r>
      <w:r w:rsidR="00295751">
        <w:rPr>
          <w:rFonts w:ascii="Times New Roman" w:eastAsia="Calibri" w:hAnsi="Times New Roman" w:cs="Times New Roman"/>
          <w:sz w:val="24"/>
          <w:szCs w:val="24"/>
        </w:rPr>
        <w:t>,</w:t>
      </w:r>
      <w:r w:rsidRPr="00817E88">
        <w:rPr>
          <w:rFonts w:ascii="Times New Roman" w:eastAsia="Calibri" w:hAnsi="Times New Roman" w:cs="Times New Roman"/>
          <w:sz w:val="24"/>
          <w:szCs w:val="24"/>
        </w:rPr>
        <w:t xml:space="preserve"> </w:t>
      </w:r>
      <w:r w:rsidR="00295751">
        <w:rPr>
          <w:rFonts w:ascii="Times New Roman" w:eastAsia="Calibri" w:hAnsi="Times New Roman" w:cs="Times New Roman"/>
          <w:sz w:val="24"/>
          <w:szCs w:val="24"/>
        </w:rPr>
        <w:t>and</w:t>
      </w:r>
      <w:r w:rsidR="00295751" w:rsidRPr="00817E88">
        <w:rPr>
          <w:rFonts w:ascii="Times New Roman" w:eastAsia="Calibri" w:hAnsi="Times New Roman" w:cs="Times New Roman"/>
          <w:sz w:val="24"/>
          <w:szCs w:val="24"/>
        </w:rPr>
        <w:t xml:space="preserve"> </w:t>
      </w:r>
      <w:r w:rsidRPr="00817E88">
        <w:rPr>
          <w:rFonts w:ascii="Times New Roman" w:eastAsia="Calibri" w:hAnsi="Times New Roman" w:cs="Times New Roman"/>
          <w:sz w:val="24"/>
          <w:szCs w:val="24"/>
        </w:rPr>
        <w:t>other assets</w:t>
      </w:r>
      <w:r w:rsidR="00295751">
        <w:rPr>
          <w:rFonts w:ascii="Times New Roman" w:eastAsia="Calibri" w:hAnsi="Times New Roman" w:cs="Times New Roman"/>
          <w:sz w:val="24"/>
          <w:szCs w:val="24"/>
        </w:rPr>
        <w:t>,</w:t>
      </w:r>
      <w:r w:rsidRPr="00817E88">
        <w:rPr>
          <w:rFonts w:ascii="Times New Roman" w:eastAsia="Calibri" w:hAnsi="Times New Roman" w:cs="Times New Roman"/>
          <w:sz w:val="24"/>
          <w:szCs w:val="24"/>
        </w:rPr>
        <w:t xml:space="preserve"> which must be protected according to laws, regulations, policies, procedures and guidelines.</w:t>
      </w:r>
    </w:p>
    <w:p w14:paraId="1D50EFD0" w14:textId="77777777" w:rsidR="00817E88" w:rsidRPr="003663A2" w:rsidRDefault="00817E88" w:rsidP="00817E88">
      <w:pPr>
        <w:rPr>
          <w:rFonts w:ascii="Times New Roman" w:eastAsia="Calibri" w:hAnsi="Times New Roman" w:cs="Times New Roman"/>
          <w:sz w:val="24"/>
          <w:szCs w:val="24"/>
        </w:rPr>
      </w:pPr>
    </w:p>
    <w:p w14:paraId="450CCD50" w14:textId="6FCCDEA7" w:rsidR="00817E88" w:rsidRPr="00817E88" w:rsidRDefault="003663A2" w:rsidP="00817E88">
      <w:pPr>
        <w:rPr>
          <w:rFonts w:ascii="Times New Roman" w:eastAsia="Calibri" w:hAnsi="Times New Roman" w:cs="Times New Roman"/>
          <w:sz w:val="24"/>
          <w:szCs w:val="24"/>
        </w:rPr>
      </w:pPr>
      <w:r w:rsidRPr="003663A2">
        <w:rPr>
          <w:rFonts w:ascii="Times New Roman" w:hAnsi="Times New Roman" w:cs="Times New Roman"/>
          <w:color w:val="000000"/>
          <w:sz w:val="24"/>
          <w:szCs w:val="24"/>
        </w:rPr>
        <w:t>The University of South Carolina is committed to protecting student privacy for students enrolled in all courses regardless of the mode of instruction (classroom, blended, online).  All of the University policies regarding students’ privacy and information security apply to distributed learning and traditional on-campus courses.</w:t>
      </w:r>
      <w:r>
        <w:rPr>
          <w:rFonts w:ascii="Times New Roman" w:eastAsia="Calibri" w:hAnsi="Times New Roman" w:cs="Times New Roman"/>
          <w:sz w:val="24"/>
          <w:szCs w:val="24"/>
        </w:rPr>
        <w:t xml:space="preserve">  </w:t>
      </w:r>
      <w:r w:rsidR="00817E88" w:rsidRPr="00817E88">
        <w:rPr>
          <w:rFonts w:ascii="Times New Roman" w:eastAsia="Calibri" w:hAnsi="Times New Roman" w:cs="Times New Roman"/>
          <w:sz w:val="24"/>
          <w:szCs w:val="24"/>
        </w:rPr>
        <w:t xml:space="preserve">My signature above denotes that I have read and understand my responsibilities as outlined in the following USC policies and others available on the USC policy website </w:t>
      </w:r>
      <w:hyperlink r:id="rId8" w:history="1">
        <w:r w:rsidR="00295751" w:rsidRPr="00103B36">
          <w:rPr>
            <w:rStyle w:val="Hyperlink"/>
            <w:rFonts w:ascii="Times New Roman" w:eastAsia="Calibri" w:hAnsi="Times New Roman" w:cs="Times New Roman"/>
            <w:sz w:val="24"/>
            <w:szCs w:val="24"/>
          </w:rPr>
          <w:t>http://www.sc.edu/policies/</w:t>
        </w:r>
      </w:hyperlink>
      <w:r w:rsidR="00295751">
        <w:rPr>
          <w:rFonts w:ascii="Times New Roman" w:eastAsia="Calibri" w:hAnsi="Times New Roman" w:cs="Times New Roman"/>
          <w:sz w:val="24"/>
          <w:szCs w:val="24"/>
        </w:rPr>
        <w:t xml:space="preserve">: </w:t>
      </w:r>
    </w:p>
    <w:p w14:paraId="172D4C3C" w14:textId="77777777" w:rsidR="00817E88" w:rsidRPr="00817E88" w:rsidRDefault="00817E88" w:rsidP="00817E88">
      <w:pPr>
        <w:rPr>
          <w:rFonts w:ascii="Times New Roman" w:eastAsia="Calibri" w:hAnsi="Times New Roman" w:cs="Times New Roman"/>
          <w:sz w:val="24"/>
          <w:szCs w:val="24"/>
        </w:rPr>
      </w:pPr>
    </w:p>
    <w:p w14:paraId="7A562866" w14:textId="003B7FCB" w:rsidR="008236B1" w:rsidRPr="00817E88" w:rsidRDefault="008236B1" w:rsidP="008236B1">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UNIV </w:t>
      </w:r>
      <w:r>
        <w:rPr>
          <w:rFonts w:ascii="Times New Roman" w:eastAsia="Calibri" w:hAnsi="Times New Roman" w:cs="Times New Roman"/>
          <w:sz w:val="24"/>
          <w:szCs w:val="24"/>
        </w:rPr>
        <w:t>1.51</w:t>
      </w:r>
      <w:r w:rsidRPr="00817E88">
        <w:rPr>
          <w:rFonts w:ascii="Times New Roman" w:eastAsia="Calibri" w:hAnsi="Times New Roman" w:cs="Times New Roman"/>
          <w:sz w:val="24"/>
          <w:szCs w:val="24"/>
        </w:rPr>
        <w:t xml:space="preserve">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Data and Information Governance</w:t>
      </w:r>
    </w:p>
    <w:p w14:paraId="3FD248ED" w14:textId="05A2479F"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UNIV </w:t>
      </w:r>
      <w:r w:rsidR="008236B1">
        <w:rPr>
          <w:rFonts w:ascii="Times New Roman" w:eastAsia="Calibri" w:hAnsi="Times New Roman" w:cs="Times New Roman"/>
          <w:sz w:val="24"/>
          <w:szCs w:val="24"/>
        </w:rPr>
        <w:t>1.52</w:t>
      </w:r>
      <w:r w:rsidR="008236B1" w:rsidRPr="00817E88">
        <w:rPr>
          <w:rFonts w:ascii="Times New Roman" w:eastAsia="Calibri" w:hAnsi="Times New Roman" w:cs="Times New Roman"/>
          <w:sz w:val="24"/>
          <w:szCs w:val="24"/>
        </w:rPr>
        <w:t xml:space="preserve">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 xml:space="preserve">Responsible Use of Data, Technology, and User Credentials </w:t>
      </w:r>
    </w:p>
    <w:p w14:paraId="3E45E92D" w14:textId="3DA24D12"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ACAF 3.03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Handling of Student Records</w:t>
      </w:r>
    </w:p>
    <w:p w14:paraId="1B0F4236" w14:textId="16737721"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FINA 4.11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Credit/Debit Card Processing and Security</w:t>
      </w:r>
    </w:p>
    <w:p w14:paraId="1E64A4AB" w14:textId="66ADFA89" w:rsidR="00E21614" w:rsidRDefault="00E21614" w:rsidP="00817E88">
      <w:pPr>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HR 1.22 </w:t>
      </w:r>
      <w:r w:rsidR="00295751">
        <w:rPr>
          <w:rFonts w:ascii="Times New Roman" w:eastAsia="Calibri" w:hAnsi="Times New Roman" w:cs="Times New Roman"/>
          <w:sz w:val="24"/>
          <w:szCs w:val="24"/>
        </w:rPr>
        <w:tab/>
      </w:r>
      <w:r>
        <w:rPr>
          <w:rFonts w:ascii="Times New Roman" w:eastAsia="Calibri" w:hAnsi="Times New Roman" w:cs="Times New Roman"/>
          <w:sz w:val="24"/>
          <w:szCs w:val="24"/>
        </w:rPr>
        <w:t xml:space="preserve">Telecommuting </w:t>
      </w:r>
    </w:p>
    <w:p w14:paraId="336BCEE9" w14:textId="3B7159E6"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HR 1.69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Official Personnel Files and Records Release</w:t>
      </w:r>
    </w:p>
    <w:p w14:paraId="49ED8A73" w14:textId="06929743"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IT 3.00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Information Security</w:t>
      </w:r>
    </w:p>
    <w:p w14:paraId="38E53465" w14:textId="40C19C7D"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LESA 3.06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Reporting Loss or Theft of University Property</w:t>
      </w:r>
    </w:p>
    <w:p w14:paraId="4C17DFA2" w14:textId="77777777" w:rsidR="00817E88" w:rsidRPr="00817E88" w:rsidRDefault="00817E88" w:rsidP="00817E88">
      <w:pPr>
        <w:rPr>
          <w:rFonts w:ascii="Times New Roman" w:eastAsia="Calibri" w:hAnsi="Times New Roman" w:cs="Times New Roman"/>
          <w:sz w:val="24"/>
          <w:szCs w:val="24"/>
        </w:rPr>
      </w:pPr>
    </w:p>
    <w:p w14:paraId="4AEB14A1" w14:textId="61E41520"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I acknowledge that unauthorized </w:t>
      </w:r>
      <w:r w:rsidR="00C86D77">
        <w:rPr>
          <w:rFonts w:ascii="Times New Roman" w:eastAsia="Calibri" w:hAnsi="Times New Roman" w:cs="Times New Roman"/>
          <w:sz w:val="24"/>
          <w:szCs w:val="24"/>
        </w:rPr>
        <w:t xml:space="preserve">access or </w:t>
      </w:r>
      <w:r w:rsidRPr="00817E88">
        <w:rPr>
          <w:rFonts w:ascii="Times New Roman" w:eastAsia="Calibri" w:hAnsi="Times New Roman" w:cs="Times New Roman"/>
          <w:sz w:val="24"/>
          <w:szCs w:val="24"/>
        </w:rPr>
        <w:t>disclosure, through my deliberate actions or negligence, of any data, information, technology, user credential, or other asset could subject me to criminal and civil penalties imposed by law. I further acknowledge that unauthorized disclosure or access may also constitute just cause for disciplinary action</w:t>
      </w:r>
      <w:r w:rsidR="00895822">
        <w:rPr>
          <w:rFonts w:ascii="Times New Roman" w:eastAsia="Calibri" w:hAnsi="Times New Roman" w:cs="Times New Roman"/>
          <w:sz w:val="24"/>
          <w:szCs w:val="24"/>
        </w:rPr>
        <w:t xml:space="preserve">.  In the event access </w:t>
      </w:r>
      <w:r w:rsidR="00452435">
        <w:rPr>
          <w:rFonts w:ascii="Times New Roman" w:eastAsia="Calibri" w:hAnsi="Times New Roman" w:cs="Times New Roman"/>
          <w:sz w:val="24"/>
          <w:szCs w:val="24"/>
        </w:rPr>
        <w:t>is determined</w:t>
      </w:r>
      <w:r w:rsidR="00895822">
        <w:rPr>
          <w:rFonts w:ascii="Times New Roman" w:eastAsia="Calibri" w:hAnsi="Times New Roman" w:cs="Times New Roman"/>
          <w:sz w:val="24"/>
          <w:szCs w:val="24"/>
        </w:rPr>
        <w:t xml:space="preserve"> to be contrary to university policy or applicable law, appropriate measures will be taken, including referral to student, employee, or faculty disciplinary processes. </w:t>
      </w:r>
      <w:r w:rsidRPr="00817E88">
        <w:rPr>
          <w:rFonts w:ascii="Times New Roman" w:eastAsia="Calibri" w:hAnsi="Times New Roman" w:cs="Times New Roman"/>
          <w:sz w:val="24"/>
          <w:szCs w:val="24"/>
        </w:rPr>
        <w:t xml:space="preserve">. If I am ever in doubt about my responsibilities regarding USC data, technology, user credentials, or other assets, I will immediately consult </w:t>
      </w:r>
      <w:r w:rsidR="00E52BD7">
        <w:rPr>
          <w:rFonts w:ascii="Times New Roman" w:eastAsia="Calibri" w:hAnsi="Times New Roman" w:cs="Times New Roman"/>
          <w:sz w:val="24"/>
          <w:szCs w:val="24"/>
        </w:rPr>
        <w:t>[fill in appropriate contact such as supervisor/office/department]</w:t>
      </w:r>
      <w:r w:rsidRPr="00817E88">
        <w:rPr>
          <w:rFonts w:ascii="Times New Roman" w:eastAsia="Calibri" w:hAnsi="Times New Roman" w:cs="Times New Roman"/>
          <w:sz w:val="24"/>
          <w:szCs w:val="24"/>
        </w:rPr>
        <w:t xml:space="preserve">. </w:t>
      </w:r>
    </w:p>
    <w:p w14:paraId="2B593165" w14:textId="0F9C0BBE" w:rsidR="00C620A0" w:rsidRPr="00381688" w:rsidRDefault="00C620A0" w:rsidP="00381688">
      <w:pPr>
        <w:rPr>
          <w:rFonts w:ascii="Times New Roman" w:eastAsia="Calibri" w:hAnsi="Times New Roman" w:cs="Times New Roman"/>
          <w:b/>
          <w:sz w:val="24"/>
          <w:szCs w:val="24"/>
        </w:rPr>
      </w:pPr>
      <w:bookmarkStart w:id="1" w:name="implem"/>
      <w:bookmarkEnd w:id="1"/>
    </w:p>
    <w:sectPr w:rsidR="00C620A0" w:rsidRPr="00381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CF47" w14:textId="77777777" w:rsidR="00116522" w:rsidRDefault="00116522" w:rsidP="00672202">
      <w:r>
        <w:separator/>
      </w:r>
    </w:p>
  </w:endnote>
  <w:endnote w:type="continuationSeparator" w:id="0">
    <w:p w14:paraId="5CC7C93E" w14:textId="77777777" w:rsidR="00116522" w:rsidRDefault="00116522" w:rsidP="006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AFF8C" w14:textId="77777777" w:rsidR="00116522" w:rsidRDefault="00116522" w:rsidP="00672202">
      <w:r>
        <w:separator/>
      </w:r>
    </w:p>
  </w:footnote>
  <w:footnote w:type="continuationSeparator" w:id="0">
    <w:p w14:paraId="060A2F6D" w14:textId="77777777" w:rsidR="00116522" w:rsidRDefault="00116522" w:rsidP="006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87A"/>
    <w:multiLevelType w:val="hybridMultilevel"/>
    <w:tmpl w:val="A2D8A5A2"/>
    <w:lvl w:ilvl="0" w:tplc="D53C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75DCE"/>
    <w:multiLevelType w:val="hybridMultilevel"/>
    <w:tmpl w:val="42703FA2"/>
    <w:lvl w:ilvl="0" w:tplc="D63EC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EE2"/>
    <w:multiLevelType w:val="hybridMultilevel"/>
    <w:tmpl w:val="CD18AB36"/>
    <w:lvl w:ilvl="0" w:tplc="0CC8D3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F7331"/>
    <w:multiLevelType w:val="hybridMultilevel"/>
    <w:tmpl w:val="512A4B52"/>
    <w:lvl w:ilvl="0" w:tplc="73D41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65C"/>
    <w:multiLevelType w:val="hybridMultilevel"/>
    <w:tmpl w:val="A038F810"/>
    <w:lvl w:ilvl="0" w:tplc="40E88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E6506"/>
    <w:multiLevelType w:val="hybridMultilevel"/>
    <w:tmpl w:val="F5C29C9C"/>
    <w:lvl w:ilvl="0" w:tplc="2E9C8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E623E"/>
    <w:multiLevelType w:val="hybridMultilevel"/>
    <w:tmpl w:val="5010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2B"/>
    <w:rsid w:val="0000083C"/>
    <w:rsid w:val="00024473"/>
    <w:rsid w:val="000415FE"/>
    <w:rsid w:val="000608AA"/>
    <w:rsid w:val="00060F54"/>
    <w:rsid w:val="00065448"/>
    <w:rsid w:val="000842C9"/>
    <w:rsid w:val="00090565"/>
    <w:rsid w:val="00097724"/>
    <w:rsid w:val="000A0361"/>
    <w:rsid w:val="000A3053"/>
    <w:rsid w:val="000A52C9"/>
    <w:rsid w:val="000A7907"/>
    <w:rsid w:val="000B3354"/>
    <w:rsid w:val="000F7606"/>
    <w:rsid w:val="00110E7B"/>
    <w:rsid w:val="00116522"/>
    <w:rsid w:val="001200BF"/>
    <w:rsid w:val="00125AC0"/>
    <w:rsid w:val="0013440E"/>
    <w:rsid w:val="0014051C"/>
    <w:rsid w:val="001679E0"/>
    <w:rsid w:val="00171171"/>
    <w:rsid w:val="00186BD7"/>
    <w:rsid w:val="001A1C2C"/>
    <w:rsid w:val="001B186F"/>
    <w:rsid w:val="001D567B"/>
    <w:rsid w:val="001D78D7"/>
    <w:rsid w:val="001E1B95"/>
    <w:rsid w:val="001F18D6"/>
    <w:rsid w:val="001F7950"/>
    <w:rsid w:val="00203586"/>
    <w:rsid w:val="002172DA"/>
    <w:rsid w:val="00221BE1"/>
    <w:rsid w:val="00226C79"/>
    <w:rsid w:val="0023637F"/>
    <w:rsid w:val="0024585E"/>
    <w:rsid w:val="00257CF4"/>
    <w:rsid w:val="00261F5A"/>
    <w:rsid w:val="00263AF2"/>
    <w:rsid w:val="00291E92"/>
    <w:rsid w:val="00295751"/>
    <w:rsid w:val="002960FA"/>
    <w:rsid w:val="002A2391"/>
    <w:rsid w:val="002A57C8"/>
    <w:rsid w:val="002A64C8"/>
    <w:rsid w:val="002B0C33"/>
    <w:rsid w:val="002B4917"/>
    <w:rsid w:val="002B736D"/>
    <w:rsid w:val="002D3919"/>
    <w:rsid w:val="002E3F0A"/>
    <w:rsid w:val="002E5A6F"/>
    <w:rsid w:val="002E644B"/>
    <w:rsid w:val="002F2118"/>
    <w:rsid w:val="00302778"/>
    <w:rsid w:val="00343AE7"/>
    <w:rsid w:val="00346F70"/>
    <w:rsid w:val="003475FC"/>
    <w:rsid w:val="00350F82"/>
    <w:rsid w:val="003610FE"/>
    <w:rsid w:val="00366343"/>
    <w:rsid w:val="003663A2"/>
    <w:rsid w:val="00367BBD"/>
    <w:rsid w:val="00381688"/>
    <w:rsid w:val="003876B2"/>
    <w:rsid w:val="003B1062"/>
    <w:rsid w:val="003C188B"/>
    <w:rsid w:val="00402EBD"/>
    <w:rsid w:val="00404DF8"/>
    <w:rsid w:val="00406327"/>
    <w:rsid w:val="00411656"/>
    <w:rsid w:val="00421B3E"/>
    <w:rsid w:val="004308D5"/>
    <w:rsid w:val="00433517"/>
    <w:rsid w:val="004350C7"/>
    <w:rsid w:val="00446495"/>
    <w:rsid w:val="0044657A"/>
    <w:rsid w:val="00452435"/>
    <w:rsid w:val="0045568B"/>
    <w:rsid w:val="00460FFF"/>
    <w:rsid w:val="004706BB"/>
    <w:rsid w:val="00475313"/>
    <w:rsid w:val="00476A7B"/>
    <w:rsid w:val="0048178D"/>
    <w:rsid w:val="00485430"/>
    <w:rsid w:val="004951DC"/>
    <w:rsid w:val="004B0A58"/>
    <w:rsid w:val="004B3921"/>
    <w:rsid w:val="004B4476"/>
    <w:rsid w:val="004B7FB4"/>
    <w:rsid w:val="004C2AB6"/>
    <w:rsid w:val="005106CB"/>
    <w:rsid w:val="00523B40"/>
    <w:rsid w:val="00523C30"/>
    <w:rsid w:val="005412F0"/>
    <w:rsid w:val="00541471"/>
    <w:rsid w:val="0055498B"/>
    <w:rsid w:val="005648C1"/>
    <w:rsid w:val="00574FB4"/>
    <w:rsid w:val="00582872"/>
    <w:rsid w:val="005A13B0"/>
    <w:rsid w:val="005A1E18"/>
    <w:rsid w:val="005B031C"/>
    <w:rsid w:val="005C08D9"/>
    <w:rsid w:val="005C17F8"/>
    <w:rsid w:val="005D69AE"/>
    <w:rsid w:val="005E1292"/>
    <w:rsid w:val="005E6EE0"/>
    <w:rsid w:val="005F4645"/>
    <w:rsid w:val="00611FB3"/>
    <w:rsid w:val="00612B1A"/>
    <w:rsid w:val="0064332B"/>
    <w:rsid w:val="006556E7"/>
    <w:rsid w:val="0065578B"/>
    <w:rsid w:val="0066199D"/>
    <w:rsid w:val="00662F52"/>
    <w:rsid w:val="00672202"/>
    <w:rsid w:val="006B41DC"/>
    <w:rsid w:val="006C1AD2"/>
    <w:rsid w:val="006E266D"/>
    <w:rsid w:val="0070285D"/>
    <w:rsid w:val="00736EDF"/>
    <w:rsid w:val="00745697"/>
    <w:rsid w:val="00751293"/>
    <w:rsid w:val="00752CA0"/>
    <w:rsid w:val="00764506"/>
    <w:rsid w:val="00780260"/>
    <w:rsid w:val="00780AB5"/>
    <w:rsid w:val="00784EF1"/>
    <w:rsid w:val="00795CE5"/>
    <w:rsid w:val="007964C7"/>
    <w:rsid w:val="007A6041"/>
    <w:rsid w:val="007B20A5"/>
    <w:rsid w:val="007D7FB7"/>
    <w:rsid w:val="007E01D2"/>
    <w:rsid w:val="007E2CB5"/>
    <w:rsid w:val="007E6ED4"/>
    <w:rsid w:val="007F7064"/>
    <w:rsid w:val="00803431"/>
    <w:rsid w:val="00814CA0"/>
    <w:rsid w:val="00817E88"/>
    <w:rsid w:val="008236B1"/>
    <w:rsid w:val="0082522E"/>
    <w:rsid w:val="00840F99"/>
    <w:rsid w:val="008413A1"/>
    <w:rsid w:val="00842ED9"/>
    <w:rsid w:val="008473AA"/>
    <w:rsid w:val="00867380"/>
    <w:rsid w:val="00892AC1"/>
    <w:rsid w:val="00894CBB"/>
    <w:rsid w:val="00895822"/>
    <w:rsid w:val="008A6DF3"/>
    <w:rsid w:val="008B7194"/>
    <w:rsid w:val="008D1D64"/>
    <w:rsid w:val="008E2D9E"/>
    <w:rsid w:val="008F2B54"/>
    <w:rsid w:val="00905D92"/>
    <w:rsid w:val="009077DE"/>
    <w:rsid w:val="00920297"/>
    <w:rsid w:val="00922F44"/>
    <w:rsid w:val="00933834"/>
    <w:rsid w:val="0093767D"/>
    <w:rsid w:val="00957118"/>
    <w:rsid w:val="00960C19"/>
    <w:rsid w:val="009D530D"/>
    <w:rsid w:val="009E0F79"/>
    <w:rsid w:val="009E7FF3"/>
    <w:rsid w:val="00A06806"/>
    <w:rsid w:val="00A078D5"/>
    <w:rsid w:val="00A1454E"/>
    <w:rsid w:val="00A243F9"/>
    <w:rsid w:val="00A27799"/>
    <w:rsid w:val="00A36D9B"/>
    <w:rsid w:val="00A45380"/>
    <w:rsid w:val="00A651B9"/>
    <w:rsid w:val="00A708BB"/>
    <w:rsid w:val="00A70DBF"/>
    <w:rsid w:val="00A82FDC"/>
    <w:rsid w:val="00A879C7"/>
    <w:rsid w:val="00A87AD6"/>
    <w:rsid w:val="00A87DE1"/>
    <w:rsid w:val="00AD6C6C"/>
    <w:rsid w:val="00AE10F5"/>
    <w:rsid w:val="00AE72AB"/>
    <w:rsid w:val="00AF03D7"/>
    <w:rsid w:val="00AF3806"/>
    <w:rsid w:val="00AF52A9"/>
    <w:rsid w:val="00B10228"/>
    <w:rsid w:val="00B30D27"/>
    <w:rsid w:val="00B31194"/>
    <w:rsid w:val="00B3788D"/>
    <w:rsid w:val="00B72B6E"/>
    <w:rsid w:val="00B77CB1"/>
    <w:rsid w:val="00B81BB0"/>
    <w:rsid w:val="00B81BF3"/>
    <w:rsid w:val="00B926B8"/>
    <w:rsid w:val="00B974E1"/>
    <w:rsid w:val="00BA78C2"/>
    <w:rsid w:val="00BB14B0"/>
    <w:rsid w:val="00BB5783"/>
    <w:rsid w:val="00BD51FC"/>
    <w:rsid w:val="00C30B9F"/>
    <w:rsid w:val="00C3168C"/>
    <w:rsid w:val="00C423C9"/>
    <w:rsid w:val="00C620A0"/>
    <w:rsid w:val="00C80D2A"/>
    <w:rsid w:val="00C86D77"/>
    <w:rsid w:val="00C8770B"/>
    <w:rsid w:val="00C9003D"/>
    <w:rsid w:val="00CB0C26"/>
    <w:rsid w:val="00CC074E"/>
    <w:rsid w:val="00CC08F1"/>
    <w:rsid w:val="00CD3C67"/>
    <w:rsid w:val="00CE7601"/>
    <w:rsid w:val="00D06EEF"/>
    <w:rsid w:val="00D15E9C"/>
    <w:rsid w:val="00D26012"/>
    <w:rsid w:val="00D26086"/>
    <w:rsid w:val="00D42053"/>
    <w:rsid w:val="00D44E4D"/>
    <w:rsid w:val="00D452F4"/>
    <w:rsid w:val="00D52BB4"/>
    <w:rsid w:val="00D57A0D"/>
    <w:rsid w:val="00D72D55"/>
    <w:rsid w:val="00D804CD"/>
    <w:rsid w:val="00D81D77"/>
    <w:rsid w:val="00D84AC0"/>
    <w:rsid w:val="00D93C43"/>
    <w:rsid w:val="00DA305E"/>
    <w:rsid w:val="00DB6388"/>
    <w:rsid w:val="00DD2107"/>
    <w:rsid w:val="00DD65BA"/>
    <w:rsid w:val="00DD684B"/>
    <w:rsid w:val="00DE661C"/>
    <w:rsid w:val="00DF6BFE"/>
    <w:rsid w:val="00E06A91"/>
    <w:rsid w:val="00E11B7A"/>
    <w:rsid w:val="00E21614"/>
    <w:rsid w:val="00E44A68"/>
    <w:rsid w:val="00E52BD7"/>
    <w:rsid w:val="00E553B5"/>
    <w:rsid w:val="00E56BC3"/>
    <w:rsid w:val="00E66CD8"/>
    <w:rsid w:val="00E72E80"/>
    <w:rsid w:val="00E75835"/>
    <w:rsid w:val="00E8117E"/>
    <w:rsid w:val="00E94B4E"/>
    <w:rsid w:val="00EA7780"/>
    <w:rsid w:val="00EB3964"/>
    <w:rsid w:val="00EC0452"/>
    <w:rsid w:val="00EC38BE"/>
    <w:rsid w:val="00EE1B4F"/>
    <w:rsid w:val="00EE72A2"/>
    <w:rsid w:val="00EE7877"/>
    <w:rsid w:val="00EF5E51"/>
    <w:rsid w:val="00F009D8"/>
    <w:rsid w:val="00F00D2D"/>
    <w:rsid w:val="00F026E7"/>
    <w:rsid w:val="00F067AB"/>
    <w:rsid w:val="00F14E8B"/>
    <w:rsid w:val="00F17700"/>
    <w:rsid w:val="00F32E2E"/>
    <w:rsid w:val="00F34071"/>
    <w:rsid w:val="00F37B1D"/>
    <w:rsid w:val="00F418EA"/>
    <w:rsid w:val="00F44267"/>
    <w:rsid w:val="00F575EE"/>
    <w:rsid w:val="00F61B16"/>
    <w:rsid w:val="00F727F3"/>
    <w:rsid w:val="00F7657C"/>
    <w:rsid w:val="00F837C0"/>
    <w:rsid w:val="00F90995"/>
    <w:rsid w:val="00F92340"/>
    <w:rsid w:val="00F934DA"/>
    <w:rsid w:val="00F97BE5"/>
    <w:rsid w:val="00FA577D"/>
    <w:rsid w:val="00FA5D71"/>
    <w:rsid w:val="00FB0CD6"/>
    <w:rsid w:val="00FC6710"/>
    <w:rsid w:val="00FC6C71"/>
    <w:rsid w:val="00FD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209DA"/>
  <w15:docId w15:val="{C40CD060-106F-4398-9365-8DCF421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2B"/>
    <w:pPr>
      <w:ind w:left="720"/>
      <w:contextualSpacing/>
    </w:pPr>
  </w:style>
  <w:style w:type="table" w:styleId="TableGrid">
    <w:name w:val="Table Grid"/>
    <w:basedOn w:val="TableNormal"/>
    <w:uiPriority w:val="39"/>
    <w:rsid w:val="00AE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202"/>
    <w:pPr>
      <w:tabs>
        <w:tab w:val="center" w:pos="4680"/>
        <w:tab w:val="right" w:pos="9360"/>
      </w:tabs>
    </w:pPr>
  </w:style>
  <w:style w:type="character" w:customStyle="1" w:styleId="HeaderChar">
    <w:name w:val="Header Char"/>
    <w:basedOn w:val="DefaultParagraphFont"/>
    <w:link w:val="Header"/>
    <w:uiPriority w:val="99"/>
    <w:rsid w:val="00672202"/>
  </w:style>
  <w:style w:type="paragraph" w:styleId="Footer">
    <w:name w:val="footer"/>
    <w:basedOn w:val="Normal"/>
    <w:link w:val="FooterChar"/>
    <w:uiPriority w:val="99"/>
    <w:unhideWhenUsed/>
    <w:rsid w:val="00672202"/>
    <w:pPr>
      <w:tabs>
        <w:tab w:val="center" w:pos="4680"/>
        <w:tab w:val="right" w:pos="9360"/>
      </w:tabs>
    </w:pPr>
  </w:style>
  <w:style w:type="character" w:customStyle="1" w:styleId="FooterChar">
    <w:name w:val="Footer Char"/>
    <w:basedOn w:val="DefaultParagraphFont"/>
    <w:link w:val="Footer"/>
    <w:uiPriority w:val="99"/>
    <w:rsid w:val="00672202"/>
  </w:style>
  <w:style w:type="paragraph" w:styleId="BalloonText">
    <w:name w:val="Balloon Text"/>
    <w:basedOn w:val="Normal"/>
    <w:link w:val="BalloonTextChar"/>
    <w:uiPriority w:val="99"/>
    <w:semiHidden/>
    <w:unhideWhenUsed/>
    <w:rsid w:val="0054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71"/>
    <w:rPr>
      <w:rFonts w:ascii="Segoe UI" w:hAnsi="Segoe UI" w:cs="Segoe UI"/>
      <w:sz w:val="18"/>
      <w:szCs w:val="18"/>
    </w:rPr>
  </w:style>
  <w:style w:type="character" w:styleId="CommentReference">
    <w:name w:val="annotation reference"/>
    <w:basedOn w:val="DefaultParagraphFont"/>
    <w:uiPriority w:val="99"/>
    <w:semiHidden/>
    <w:unhideWhenUsed/>
    <w:rsid w:val="00957118"/>
    <w:rPr>
      <w:sz w:val="16"/>
      <w:szCs w:val="16"/>
    </w:rPr>
  </w:style>
  <w:style w:type="paragraph" w:styleId="CommentText">
    <w:name w:val="annotation text"/>
    <w:basedOn w:val="Normal"/>
    <w:link w:val="CommentTextChar"/>
    <w:uiPriority w:val="99"/>
    <w:semiHidden/>
    <w:unhideWhenUsed/>
    <w:rsid w:val="00957118"/>
    <w:rPr>
      <w:sz w:val="20"/>
      <w:szCs w:val="20"/>
    </w:rPr>
  </w:style>
  <w:style w:type="character" w:customStyle="1" w:styleId="CommentTextChar">
    <w:name w:val="Comment Text Char"/>
    <w:basedOn w:val="DefaultParagraphFont"/>
    <w:link w:val="CommentText"/>
    <w:uiPriority w:val="99"/>
    <w:semiHidden/>
    <w:rsid w:val="00957118"/>
    <w:rPr>
      <w:sz w:val="20"/>
      <w:szCs w:val="20"/>
    </w:rPr>
  </w:style>
  <w:style w:type="paragraph" w:styleId="CommentSubject">
    <w:name w:val="annotation subject"/>
    <w:basedOn w:val="CommentText"/>
    <w:next w:val="CommentText"/>
    <w:link w:val="CommentSubjectChar"/>
    <w:uiPriority w:val="99"/>
    <w:semiHidden/>
    <w:unhideWhenUsed/>
    <w:rsid w:val="00957118"/>
    <w:rPr>
      <w:b/>
      <w:bCs/>
    </w:rPr>
  </w:style>
  <w:style w:type="character" w:customStyle="1" w:styleId="CommentSubjectChar">
    <w:name w:val="Comment Subject Char"/>
    <w:basedOn w:val="CommentTextChar"/>
    <w:link w:val="CommentSubject"/>
    <w:uiPriority w:val="99"/>
    <w:semiHidden/>
    <w:rsid w:val="00957118"/>
    <w:rPr>
      <w:b/>
      <w:bCs/>
      <w:sz w:val="20"/>
      <w:szCs w:val="20"/>
    </w:rPr>
  </w:style>
  <w:style w:type="paragraph" w:styleId="Revision">
    <w:name w:val="Revision"/>
    <w:hidden/>
    <w:uiPriority w:val="99"/>
    <w:semiHidden/>
    <w:rsid w:val="00D15E9C"/>
  </w:style>
  <w:style w:type="character" w:styleId="Hyperlink">
    <w:name w:val="Hyperlink"/>
    <w:basedOn w:val="DefaultParagraphFont"/>
    <w:uiPriority w:val="99"/>
    <w:unhideWhenUsed/>
    <w:rsid w:val="00611FB3"/>
    <w:rPr>
      <w:color w:val="0563C1" w:themeColor="hyperlink"/>
      <w:u w:val="single"/>
    </w:rPr>
  </w:style>
  <w:style w:type="character" w:styleId="FollowedHyperlink">
    <w:name w:val="FollowedHyperlink"/>
    <w:basedOn w:val="DefaultParagraphFont"/>
    <w:uiPriority w:val="99"/>
    <w:semiHidden/>
    <w:unhideWhenUsed/>
    <w:rsid w:val="00E21614"/>
    <w:rPr>
      <w:color w:val="954F72" w:themeColor="followedHyperlink"/>
      <w:u w:val="single"/>
    </w:rPr>
  </w:style>
  <w:style w:type="character" w:styleId="PlaceholderText">
    <w:name w:val="Placeholder Text"/>
    <w:basedOn w:val="DefaultParagraphFont"/>
    <w:uiPriority w:val="99"/>
    <w:semiHidden/>
    <w:rsid w:val="00DD6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56373">
      <w:bodyDiv w:val="1"/>
      <w:marLeft w:val="0"/>
      <w:marRight w:val="0"/>
      <w:marTop w:val="0"/>
      <w:marBottom w:val="0"/>
      <w:divBdr>
        <w:top w:val="none" w:sz="0" w:space="0" w:color="auto"/>
        <w:left w:val="none" w:sz="0" w:space="0" w:color="auto"/>
        <w:bottom w:val="none" w:sz="0" w:space="0" w:color="auto"/>
        <w:right w:val="none" w:sz="0" w:space="0" w:color="auto"/>
      </w:divBdr>
    </w:div>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557284718">
      <w:bodyDiv w:val="1"/>
      <w:marLeft w:val="0"/>
      <w:marRight w:val="0"/>
      <w:marTop w:val="0"/>
      <w:marBottom w:val="0"/>
      <w:divBdr>
        <w:top w:val="none" w:sz="0" w:space="0" w:color="auto"/>
        <w:left w:val="none" w:sz="0" w:space="0" w:color="auto"/>
        <w:bottom w:val="none" w:sz="0" w:space="0" w:color="auto"/>
        <w:right w:val="none" w:sz="0" w:space="0" w:color="auto"/>
      </w:divBdr>
    </w:div>
    <w:div w:id="700059653">
      <w:bodyDiv w:val="1"/>
      <w:marLeft w:val="0"/>
      <w:marRight w:val="0"/>
      <w:marTop w:val="0"/>
      <w:marBottom w:val="0"/>
      <w:divBdr>
        <w:top w:val="none" w:sz="0" w:space="0" w:color="auto"/>
        <w:left w:val="none" w:sz="0" w:space="0" w:color="auto"/>
        <w:bottom w:val="none" w:sz="0" w:space="0" w:color="auto"/>
        <w:right w:val="none" w:sz="0" w:space="0" w:color="auto"/>
      </w:divBdr>
    </w:div>
    <w:div w:id="732195832">
      <w:bodyDiv w:val="1"/>
      <w:marLeft w:val="0"/>
      <w:marRight w:val="0"/>
      <w:marTop w:val="0"/>
      <w:marBottom w:val="0"/>
      <w:divBdr>
        <w:top w:val="none" w:sz="0" w:space="0" w:color="auto"/>
        <w:left w:val="none" w:sz="0" w:space="0" w:color="auto"/>
        <w:bottom w:val="none" w:sz="0" w:space="0" w:color="auto"/>
        <w:right w:val="none" w:sz="0" w:space="0" w:color="auto"/>
      </w:divBdr>
    </w:div>
    <w:div w:id="885221567">
      <w:bodyDiv w:val="1"/>
      <w:marLeft w:val="0"/>
      <w:marRight w:val="0"/>
      <w:marTop w:val="0"/>
      <w:marBottom w:val="0"/>
      <w:divBdr>
        <w:top w:val="none" w:sz="0" w:space="0" w:color="auto"/>
        <w:left w:val="none" w:sz="0" w:space="0" w:color="auto"/>
        <w:bottom w:val="none" w:sz="0" w:space="0" w:color="auto"/>
        <w:right w:val="none" w:sz="0" w:space="0" w:color="auto"/>
      </w:divBdr>
    </w:div>
    <w:div w:id="890385752">
      <w:bodyDiv w:val="1"/>
      <w:marLeft w:val="0"/>
      <w:marRight w:val="0"/>
      <w:marTop w:val="0"/>
      <w:marBottom w:val="0"/>
      <w:divBdr>
        <w:top w:val="none" w:sz="0" w:space="0" w:color="auto"/>
        <w:left w:val="none" w:sz="0" w:space="0" w:color="auto"/>
        <w:bottom w:val="none" w:sz="0" w:space="0" w:color="auto"/>
        <w:right w:val="none" w:sz="0" w:space="0" w:color="auto"/>
      </w:divBdr>
    </w:div>
    <w:div w:id="970985208">
      <w:bodyDiv w:val="1"/>
      <w:marLeft w:val="0"/>
      <w:marRight w:val="0"/>
      <w:marTop w:val="0"/>
      <w:marBottom w:val="0"/>
      <w:divBdr>
        <w:top w:val="none" w:sz="0" w:space="0" w:color="auto"/>
        <w:left w:val="none" w:sz="0" w:space="0" w:color="auto"/>
        <w:bottom w:val="none" w:sz="0" w:space="0" w:color="auto"/>
        <w:right w:val="none" w:sz="0" w:space="0" w:color="auto"/>
      </w:divBdr>
    </w:div>
    <w:div w:id="1881166188">
      <w:bodyDiv w:val="1"/>
      <w:marLeft w:val="0"/>
      <w:marRight w:val="0"/>
      <w:marTop w:val="0"/>
      <w:marBottom w:val="0"/>
      <w:divBdr>
        <w:top w:val="none" w:sz="0" w:space="0" w:color="auto"/>
        <w:left w:val="none" w:sz="0" w:space="0" w:color="auto"/>
        <w:bottom w:val="none" w:sz="0" w:space="0" w:color="auto"/>
        <w:right w:val="none" w:sz="0" w:space="0" w:color="auto"/>
      </w:divBdr>
    </w:div>
    <w:div w:id="1884632692">
      <w:bodyDiv w:val="1"/>
      <w:marLeft w:val="0"/>
      <w:marRight w:val="0"/>
      <w:marTop w:val="0"/>
      <w:marBottom w:val="0"/>
      <w:divBdr>
        <w:top w:val="none" w:sz="0" w:space="0" w:color="auto"/>
        <w:left w:val="none" w:sz="0" w:space="0" w:color="auto"/>
        <w:bottom w:val="none" w:sz="0" w:space="0" w:color="auto"/>
        <w:right w:val="none" w:sz="0" w:space="0" w:color="auto"/>
      </w:divBdr>
    </w:div>
    <w:div w:id="1918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du/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30E21-511D-4EE5-9C7E-F0707C66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MIKE</dc:creator>
  <cp:lastModifiedBy>NALL, SHAKARA L</cp:lastModifiedBy>
  <cp:revision>3</cp:revision>
  <cp:lastPrinted>2017-04-26T18:14:00Z</cp:lastPrinted>
  <dcterms:created xsi:type="dcterms:W3CDTF">2017-08-29T17:25:00Z</dcterms:created>
  <dcterms:modified xsi:type="dcterms:W3CDTF">2017-09-05T19:56:00Z</dcterms:modified>
</cp:coreProperties>
</file>